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FB" w:rsidRPr="00DA03F6" w:rsidRDefault="007929FB" w:rsidP="007929FB">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DA03F6">
        <w:rPr>
          <w:rFonts w:ascii="Times New Roman" w:hAnsi="Times New Roman" w:cs="Times New Roman"/>
          <w:b/>
          <w:bCs/>
          <w:sz w:val="28"/>
          <w:szCs w:val="28"/>
        </w:rPr>
        <w:t>ПРАВИТЕЛЬСТВО КАРАЧАЕВО-ЧЕРКЕССКОЙ РЕСПУБЛИКИ</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b/>
          <w:bCs/>
          <w:sz w:val="28"/>
          <w:szCs w:val="28"/>
        </w:rPr>
      </w:pP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b/>
          <w:bCs/>
          <w:sz w:val="28"/>
          <w:szCs w:val="28"/>
        </w:rPr>
      </w:pPr>
      <w:r w:rsidRPr="00DA03F6">
        <w:rPr>
          <w:rFonts w:ascii="Times New Roman" w:hAnsi="Times New Roman" w:cs="Times New Roman"/>
          <w:b/>
          <w:bCs/>
          <w:sz w:val="28"/>
          <w:szCs w:val="28"/>
        </w:rPr>
        <w:t>ПОСТАНОВЛЕНИЕ</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b/>
          <w:bCs/>
          <w:sz w:val="28"/>
          <w:szCs w:val="28"/>
        </w:rPr>
      </w:pPr>
      <w:r w:rsidRPr="00DA03F6">
        <w:rPr>
          <w:rFonts w:ascii="Times New Roman" w:hAnsi="Times New Roman" w:cs="Times New Roman"/>
          <w:b/>
          <w:bCs/>
          <w:sz w:val="28"/>
          <w:szCs w:val="28"/>
        </w:rPr>
        <w:t>от 15 февраля 2013 г. N 39</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b/>
          <w:bCs/>
          <w:sz w:val="28"/>
          <w:szCs w:val="28"/>
        </w:rPr>
      </w:pP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b/>
          <w:bCs/>
          <w:sz w:val="28"/>
          <w:szCs w:val="28"/>
        </w:rPr>
      </w:pPr>
      <w:r w:rsidRPr="00DA03F6">
        <w:rPr>
          <w:rFonts w:ascii="Times New Roman" w:hAnsi="Times New Roman" w:cs="Times New Roman"/>
          <w:b/>
          <w:bCs/>
          <w:sz w:val="28"/>
          <w:szCs w:val="28"/>
        </w:rPr>
        <w:t>ОБ УТВЕРЖДЕНИИ ПОРЯДКА ПРЕДОСТАВЛЕНИЯ СУБСИДИЙ</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ИЗ СРЕДСТВ РЕСПУБЛИКАНСКОГО БЮДЖЕТА</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КАРАЧАЕВО-ЧЕРКЕССКОЙ РЕСПУБЛИКИ НА ВОЗМЕЩЕНИЕ ЧАСТИ ЗАТРАТ</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СЕЛЬСКОХОЗЯЙСТВЕННЫМ ТОВАРОПРОИЗВОДИТЕЛЯМ НА УПЛАТУ</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СТРАХОВЫХ ПРЕМИЙ ПО ДОГОВОРАМ</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СЕЛЬСКОХОЗЯЙСТВЕННОГО СТРАХОВАНИЯ</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r w:rsidRPr="00DA03F6">
        <w:rPr>
          <w:rFonts w:ascii="Times New Roman" w:hAnsi="Times New Roman" w:cs="Times New Roman"/>
          <w:sz w:val="28"/>
          <w:szCs w:val="28"/>
        </w:rPr>
        <w:t>(в ред. Постановлений Правительства КЧР</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r w:rsidRPr="00DA03F6">
        <w:rPr>
          <w:rFonts w:ascii="Times New Roman" w:hAnsi="Times New Roman" w:cs="Times New Roman"/>
          <w:sz w:val="28"/>
          <w:szCs w:val="28"/>
        </w:rPr>
        <w:t xml:space="preserve">от 04.04.2014 </w:t>
      </w:r>
      <w:hyperlink r:id="rId4" w:history="1">
        <w:r w:rsidRPr="00DA03F6">
          <w:rPr>
            <w:rFonts w:ascii="Times New Roman" w:hAnsi="Times New Roman" w:cs="Times New Roman"/>
            <w:sz w:val="28"/>
            <w:szCs w:val="28"/>
          </w:rPr>
          <w:t>N 78</w:t>
        </w:r>
      </w:hyperlink>
      <w:r w:rsidRPr="00DA03F6">
        <w:rPr>
          <w:rFonts w:ascii="Times New Roman" w:hAnsi="Times New Roman" w:cs="Times New Roman"/>
          <w:sz w:val="28"/>
          <w:szCs w:val="28"/>
        </w:rPr>
        <w:t xml:space="preserve">, от 08.12.2014 </w:t>
      </w:r>
      <w:hyperlink r:id="rId5" w:history="1">
        <w:r w:rsidRPr="00DA03F6">
          <w:rPr>
            <w:rFonts w:ascii="Times New Roman" w:hAnsi="Times New Roman" w:cs="Times New Roman"/>
            <w:sz w:val="28"/>
            <w:szCs w:val="28"/>
          </w:rPr>
          <w:t>N 372</w:t>
        </w:r>
      </w:hyperlink>
      <w:r w:rsidRPr="00DA03F6">
        <w:rPr>
          <w:rFonts w:ascii="Times New Roman" w:hAnsi="Times New Roman" w:cs="Times New Roman"/>
          <w:sz w:val="28"/>
          <w:szCs w:val="28"/>
        </w:rPr>
        <w:t>)</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В соответствии с </w:t>
      </w:r>
      <w:hyperlink r:id="rId6" w:history="1">
        <w:r w:rsidRPr="00DA03F6">
          <w:rPr>
            <w:rFonts w:ascii="Times New Roman" w:hAnsi="Times New Roman" w:cs="Times New Roman"/>
            <w:sz w:val="28"/>
            <w:szCs w:val="28"/>
          </w:rPr>
          <w:t>постановлением</w:t>
        </w:r>
      </w:hyperlink>
      <w:r w:rsidRPr="00DA03F6">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целях реализации государственной </w:t>
      </w:r>
      <w:hyperlink r:id="rId7" w:history="1">
        <w:r w:rsidRPr="00DA03F6">
          <w:rPr>
            <w:rFonts w:ascii="Times New Roman" w:hAnsi="Times New Roman" w:cs="Times New Roman"/>
            <w:sz w:val="28"/>
            <w:szCs w:val="28"/>
          </w:rPr>
          <w:t>программы</w:t>
        </w:r>
      </w:hyperlink>
      <w:r w:rsidRPr="00DA03F6">
        <w:rPr>
          <w:rFonts w:ascii="Times New Roman" w:hAnsi="Times New Roman" w:cs="Times New Roman"/>
          <w:sz w:val="28"/>
          <w:szCs w:val="28"/>
        </w:rPr>
        <w:t xml:space="preserve"> "Развитие сельского хозяйства Карачаево-Черкесской Республики до 2020 года", утвержденной постановлением Правительства Карачаево-Черкесской Республики от 31.10.2013 N 358, Правительство Карачаево-Черкесской Республики постановляет:</w:t>
      </w:r>
    </w:p>
    <w:p w:rsidR="007929FB" w:rsidRPr="00DA03F6" w:rsidRDefault="007929FB" w:rsidP="007929FB">
      <w:pPr>
        <w:widowControl w:val="0"/>
        <w:autoSpaceDE w:val="0"/>
        <w:autoSpaceDN w:val="0"/>
        <w:adjustRightInd w:val="0"/>
        <w:spacing w:after="0" w:line="240" w:lineRule="auto"/>
        <w:jc w:val="both"/>
        <w:rPr>
          <w:rFonts w:ascii="Times New Roman" w:hAnsi="Times New Roman" w:cs="Times New Roman"/>
          <w:sz w:val="28"/>
          <w:szCs w:val="28"/>
        </w:rPr>
      </w:pPr>
      <w:r w:rsidRPr="00DA03F6">
        <w:rPr>
          <w:rFonts w:ascii="Times New Roman" w:hAnsi="Times New Roman" w:cs="Times New Roman"/>
          <w:sz w:val="28"/>
          <w:szCs w:val="28"/>
        </w:rPr>
        <w:t xml:space="preserve">(в ред. </w:t>
      </w:r>
      <w:hyperlink r:id="rId8" w:history="1">
        <w:r w:rsidRPr="00DA03F6">
          <w:rPr>
            <w:rFonts w:ascii="Times New Roman" w:hAnsi="Times New Roman" w:cs="Times New Roman"/>
            <w:sz w:val="28"/>
            <w:szCs w:val="28"/>
          </w:rPr>
          <w:t>Постановления</w:t>
        </w:r>
      </w:hyperlink>
      <w:r w:rsidRPr="00DA03F6">
        <w:rPr>
          <w:rFonts w:ascii="Times New Roman" w:hAnsi="Times New Roman" w:cs="Times New Roman"/>
          <w:sz w:val="28"/>
          <w:szCs w:val="28"/>
        </w:rPr>
        <w:t xml:space="preserve"> Правительства КЧР от 04.04.2014 N 78)</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1. Утвердить </w:t>
      </w:r>
      <w:hyperlink w:anchor="Par34" w:history="1">
        <w:r w:rsidRPr="00DA03F6">
          <w:rPr>
            <w:rFonts w:ascii="Times New Roman" w:hAnsi="Times New Roman" w:cs="Times New Roman"/>
            <w:sz w:val="28"/>
            <w:szCs w:val="28"/>
          </w:rPr>
          <w:t>Порядок</w:t>
        </w:r>
      </w:hyperlink>
      <w:r w:rsidRPr="00DA03F6">
        <w:rPr>
          <w:rFonts w:ascii="Times New Roman" w:hAnsi="Times New Roman" w:cs="Times New Roman"/>
          <w:sz w:val="28"/>
          <w:szCs w:val="28"/>
        </w:rPr>
        <w:t xml:space="preserve"> предоставления субсидий из средств республиканского бюджета Карачаево-Черкесской Республики на возмещение части затрат сельскохозяйственным товаропроизводителям на уплату страховых премий по договорам сельскохозяйственного страхования согласно приложению.</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2. Контроль за выполнением настоящего постановления возложить на Первого заместителя Председателя Правительства Карачаево-Черкесской Республики.</w:t>
      </w: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r w:rsidRPr="00DA03F6">
        <w:rPr>
          <w:rFonts w:ascii="Times New Roman" w:hAnsi="Times New Roman" w:cs="Times New Roman"/>
          <w:sz w:val="28"/>
          <w:szCs w:val="28"/>
        </w:rPr>
        <w:t>Председатель Правительства</w:t>
      </w: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r w:rsidRPr="00DA03F6">
        <w:rPr>
          <w:rFonts w:ascii="Times New Roman" w:hAnsi="Times New Roman" w:cs="Times New Roman"/>
          <w:sz w:val="28"/>
          <w:szCs w:val="28"/>
        </w:rPr>
        <w:t>Карачаево-Черкесской Республики</w:t>
      </w: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r w:rsidRPr="00DA03F6">
        <w:rPr>
          <w:rFonts w:ascii="Times New Roman" w:hAnsi="Times New Roman" w:cs="Times New Roman"/>
          <w:sz w:val="28"/>
          <w:szCs w:val="28"/>
        </w:rPr>
        <w:t>М.Я.КАРДАНОВ</w:t>
      </w: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p>
    <w:p w:rsidR="007929FB" w:rsidRDefault="007929FB" w:rsidP="007929FB">
      <w:pPr>
        <w:widowControl w:val="0"/>
        <w:autoSpaceDE w:val="0"/>
        <w:autoSpaceDN w:val="0"/>
        <w:adjustRightInd w:val="0"/>
        <w:spacing w:after="0" w:line="240" w:lineRule="auto"/>
        <w:rPr>
          <w:rFonts w:ascii="Times New Roman" w:hAnsi="Times New Roman" w:cs="Times New Roman"/>
          <w:sz w:val="28"/>
          <w:szCs w:val="28"/>
        </w:rPr>
      </w:pPr>
    </w:p>
    <w:p w:rsidR="007929FB" w:rsidRDefault="007929FB" w:rsidP="007929FB">
      <w:pPr>
        <w:widowControl w:val="0"/>
        <w:autoSpaceDE w:val="0"/>
        <w:autoSpaceDN w:val="0"/>
        <w:adjustRightInd w:val="0"/>
        <w:spacing w:after="0" w:line="240" w:lineRule="auto"/>
        <w:rPr>
          <w:rFonts w:ascii="Times New Roman" w:hAnsi="Times New Roman" w:cs="Times New Roman"/>
          <w:sz w:val="28"/>
          <w:szCs w:val="28"/>
        </w:rPr>
      </w:pPr>
    </w:p>
    <w:p w:rsidR="007929FB" w:rsidRDefault="007929FB" w:rsidP="007929FB">
      <w:pPr>
        <w:widowControl w:val="0"/>
        <w:autoSpaceDE w:val="0"/>
        <w:autoSpaceDN w:val="0"/>
        <w:adjustRightInd w:val="0"/>
        <w:spacing w:after="0" w:line="240" w:lineRule="auto"/>
        <w:rPr>
          <w:rFonts w:ascii="Times New Roman" w:hAnsi="Times New Roman" w:cs="Times New Roman"/>
          <w:sz w:val="28"/>
          <w:szCs w:val="28"/>
        </w:rPr>
      </w:pPr>
    </w:p>
    <w:p w:rsidR="007929FB" w:rsidRDefault="007929FB" w:rsidP="007929FB">
      <w:pPr>
        <w:widowControl w:val="0"/>
        <w:autoSpaceDE w:val="0"/>
        <w:autoSpaceDN w:val="0"/>
        <w:adjustRightInd w:val="0"/>
        <w:spacing w:after="0" w:line="240" w:lineRule="auto"/>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9"/>
      <w:bookmarkEnd w:id="1"/>
      <w:r w:rsidRPr="00DA03F6">
        <w:rPr>
          <w:rFonts w:ascii="Times New Roman" w:hAnsi="Times New Roman" w:cs="Times New Roman"/>
          <w:sz w:val="28"/>
          <w:szCs w:val="28"/>
        </w:rPr>
        <w:lastRenderedPageBreak/>
        <w:t>Приложение</w:t>
      </w: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r w:rsidRPr="00DA03F6">
        <w:rPr>
          <w:rFonts w:ascii="Times New Roman" w:hAnsi="Times New Roman" w:cs="Times New Roman"/>
          <w:sz w:val="28"/>
          <w:szCs w:val="28"/>
        </w:rPr>
        <w:t>к постановлению Правительства</w:t>
      </w: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r w:rsidRPr="00DA03F6">
        <w:rPr>
          <w:rFonts w:ascii="Times New Roman" w:hAnsi="Times New Roman" w:cs="Times New Roman"/>
          <w:sz w:val="28"/>
          <w:szCs w:val="28"/>
        </w:rPr>
        <w:t>Карачаево-Черкесской Республики</w:t>
      </w:r>
    </w:p>
    <w:p w:rsidR="007929FB" w:rsidRPr="00DA03F6" w:rsidRDefault="007929FB" w:rsidP="007929FB">
      <w:pPr>
        <w:widowControl w:val="0"/>
        <w:autoSpaceDE w:val="0"/>
        <w:autoSpaceDN w:val="0"/>
        <w:adjustRightInd w:val="0"/>
        <w:spacing w:after="0" w:line="240" w:lineRule="auto"/>
        <w:jc w:val="right"/>
        <w:rPr>
          <w:rFonts w:ascii="Times New Roman" w:hAnsi="Times New Roman" w:cs="Times New Roman"/>
          <w:sz w:val="28"/>
          <w:szCs w:val="28"/>
        </w:rPr>
      </w:pPr>
      <w:r w:rsidRPr="00DA03F6">
        <w:rPr>
          <w:rFonts w:ascii="Times New Roman" w:hAnsi="Times New Roman" w:cs="Times New Roman"/>
          <w:sz w:val="28"/>
          <w:szCs w:val="28"/>
        </w:rPr>
        <w:t>от 15.02.2013 N 39</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4"/>
      <w:bookmarkEnd w:id="2"/>
      <w:r w:rsidRPr="00DA03F6">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ПРЕДОСТАВЛЕНИЯ СУБСИДИЙ ИЗ РЕСПУБЛИКАНСКОГО БЮДЖЕТА</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КАРАЧАЕВО-ЧЕРКЕССКОЙ РЕСПУБЛИКИ НА ВОЗМЕЩЕНИЕ ЧАСТИ ЗАТРАТ</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СЕЛЬСКОХОЗЯЙСТВЕННЫМ ТОВАРОПРОИЗВОДИТЕЛЯМ НА УПЛАТУ</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СТРАХОВЫХ ПРЕМИЙ ПО ДОГОВОРАМ</w:t>
      </w:r>
      <w:r>
        <w:rPr>
          <w:rFonts w:ascii="Times New Roman" w:hAnsi="Times New Roman" w:cs="Times New Roman"/>
          <w:b/>
          <w:bCs/>
          <w:sz w:val="28"/>
          <w:szCs w:val="28"/>
        </w:rPr>
        <w:t xml:space="preserve"> </w:t>
      </w:r>
      <w:r w:rsidRPr="00DA03F6">
        <w:rPr>
          <w:rFonts w:ascii="Times New Roman" w:hAnsi="Times New Roman" w:cs="Times New Roman"/>
          <w:b/>
          <w:bCs/>
          <w:sz w:val="28"/>
          <w:szCs w:val="28"/>
        </w:rPr>
        <w:t>СЕЛЬСКОХОЗЯЙСТВЕННОГО СТРАХОВАНИЯ</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r w:rsidRPr="00DA03F6">
        <w:rPr>
          <w:rFonts w:ascii="Times New Roman" w:hAnsi="Times New Roman" w:cs="Times New Roman"/>
          <w:sz w:val="28"/>
          <w:szCs w:val="28"/>
        </w:rPr>
        <w:t>(в ред. Постановлений Правительства КЧР</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r w:rsidRPr="00DA03F6">
        <w:rPr>
          <w:rFonts w:ascii="Times New Roman" w:hAnsi="Times New Roman" w:cs="Times New Roman"/>
          <w:sz w:val="28"/>
          <w:szCs w:val="28"/>
        </w:rPr>
        <w:t xml:space="preserve">от 04.04.2014 </w:t>
      </w:r>
      <w:hyperlink r:id="rId9" w:history="1">
        <w:r w:rsidRPr="00DA03F6">
          <w:rPr>
            <w:rFonts w:ascii="Times New Roman" w:hAnsi="Times New Roman" w:cs="Times New Roman"/>
            <w:sz w:val="28"/>
            <w:szCs w:val="28"/>
          </w:rPr>
          <w:t>N 78</w:t>
        </w:r>
      </w:hyperlink>
      <w:r w:rsidRPr="00DA03F6">
        <w:rPr>
          <w:rFonts w:ascii="Times New Roman" w:hAnsi="Times New Roman" w:cs="Times New Roman"/>
          <w:sz w:val="28"/>
          <w:szCs w:val="28"/>
        </w:rPr>
        <w:t xml:space="preserve">, от 08.12.2014 </w:t>
      </w:r>
      <w:hyperlink r:id="rId10" w:history="1">
        <w:r w:rsidRPr="00DA03F6">
          <w:rPr>
            <w:rFonts w:ascii="Times New Roman" w:hAnsi="Times New Roman" w:cs="Times New Roman"/>
            <w:sz w:val="28"/>
            <w:szCs w:val="28"/>
          </w:rPr>
          <w:t>N 372</w:t>
        </w:r>
      </w:hyperlink>
      <w:r w:rsidRPr="00DA03F6">
        <w:rPr>
          <w:rFonts w:ascii="Times New Roman" w:hAnsi="Times New Roman" w:cs="Times New Roman"/>
          <w:sz w:val="28"/>
          <w:szCs w:val="28"/>
        </w:rPr>
        <w:t>)</w:t>
      </w:r>
    </w:p>
    <w:p w:rsidR="007929FB" w:rsidRPr="00DA03F6" w:rsidRDefault="007929FB" w:rsidP="007929FB">
      <w:pPr>
        <w:widowControl w:val="0"/>
        <w:autoSpaceDE w:val="0"/>
        <w:autoSpaceDN w:val="0"/>
        <w:adjustRightInd w:val="0"/>
        <w:spacing w:after="0" w:line="240" w:lineRule="auto"/>
        <w:jc w:val="center"/>
        <w:rPr>
          <w:rFonts w:ascii="Times New Roman" w:hAnsi="Times New Roman" w:cs="Times New Roman"/>
          <w:sz w:val="28"/>
          <w:szCs w:val="28"/>
        </w:rPr>
      </w:pP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1. Настоящий Порядок устанавливает условия предоставления за счет средств республиканского бюджета субсидий сельскохозяйственным товаропроизводителям, зарегистрированным и осуществляющим деятельность на территории Карачаево-Черкесской Республики, (далее соответственно - получатели субсидии, субсидии), источником финансового обеспечения которых являются средства республиканского бюджета и субсидии из федерального бюджета, предоставляемые в соответствии с </w:t>
      </w:r>
      <w:hyperlink r:id="rId11" w:history="1">
        <w:r w:rsidRPr="00DA03F6">
          <w:rPr>
            <w:rFonts w:ascii="Times New Roman" w:hAnsi="Times New Roman" w:cs="Times New Roman"/>
            <w:sz w:val="28"/>
            <w:szCs w:val="28"/>
          </w:rPr>
          <w:t>постановлением</w:t>
        </w:r>
      </w:hyperlink>
      <w:r w:rsidRPr="00DA03F6">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целях оказания финансовой поддержки при исполнении расходных обязательств Карачаево-Черкесской Республики по реализации </w:t>
      </w:r>
      <w:hyperlink r:id="rId12" w:history="1">
        <w:r w:rsidRPr="00DA03F6">
          <w:rPr>
            <w:rFonts w:ascii="Times New Roman" w:hAnsi="Times New Roman" w:cs="Times New Roman"/>
            <w:sz w:val="28"/>
            <w:szCs w:val="28"/>
          </w:rPr>
          <w:t>мероприятий</w:t>
        </w:r>
      </w:hyperlink>
      <w:r w:rsidRPr="00DA03F6">
        <w:rPr>
          <w:rFonts w:ascii="Times New Roman" w:hAnsi="Times New Roman" w:cs="Times New Roman"/>
          <w:sz w:val="28"/>
          <w:szCs w:val="28"/>
        </w:rPr>
        <w:t>, предусмотренных постановлением Правительства Карачаево-Черкесской Республики от 31.10.2013 N 358 "О государственной программе "Развитие сельского хозяйства Карачаево-Черкесской Республики до 2020 года".</w:t>
      </w:r>
    </w:p>
    <w:p w:rsidR="007929FB" w:rsidRPr="00DA03F6" w:rsidRDefault="007929FB" w:rsidP="007929FB">
      <w:pPr>
        <w:widowControl w:val="0"/>
        <w:autoSpaceDE w:val="0"/>
        <w:autoSpaceDN w:val="0"/>
        <w:adjustRightInd w:val="0"/>
        <w:spacing w:after="0" w:line="240" w:lineRule="auto"/>
        <w:jc w:val="both"/>
        <w:rPr>
          <w:rFonts w:ascii="Times New Roman" w:hAnsi="Times New Roman" w:cs="Times New Roman"/>
          <w:sz w:val="28"/>
          <w:szCs w:val="28"/>
        </w:rPr>
      </w:pPr>
      <w:r w:rsidRPr="00DA03F6">
        <w:rPr>
          <w:rFonts w:ascii="Times New Roman" w:hAnsi="Times New Roman" w:cs="Times New Roman"/>
          <w:sz w:val="28"/>
          <w:szCs w:val="28"/>
        </w:rPr>
        <w:t xml:space="preserve">(в ред. Постановлений Правительства КЧР от 04.04.2014 </w:t>
      </w:r>
      <w:hyperlink r:id="rId13" w:history="1">
        <w:r w:rsidRPr="00DA03F6">
          <w:rPr>
            <w:rFonts w:ascii="Times New Roman" w:hAnsi="Times New Roman" w:cs="Times New Roman"/>
            <w:sz w:val="28"/>
            <w:szCs w:val="28"/>
          </w:rPr>
          <w:t>N 78</w:t>
        </w:r>
      </w:hyperlink>
      <w:r w:rsidRPr="00DA03F6">
        <w:rPr>
          <w:rFonts w:ascii="Times New Roman" w:hAnsi="Times New Roman" w:cs="Times New Roman"/>
          <w:sz w:val="28"/>
          <w:szCs w:val="28"/>
        </w:rPr>
        <w:t xml:space="preserve">, от 08.12.2014 </w:t>
      </w:r>
      <w:hyperlink r:id="rId14" w:history="1">
        <w:r w:rsidRPr="00DA03F6">
          <w:rPr>
            <w:rFonts w:ascii="Times New Roman" w:hAnsi="Times New Roman" w:cs="Times New Roman"/>
            <w:sz w:val="28"/>
            <w:szCs w:val="28"/>
          </w:rPr>
          <w:t>N 372</w:t>
        </w:r>
      </w:hyperlink>
      <w:r w:rsidRPr="00DA03F6">
        <w:rPr>
          <w:rFonts w:ascii="Times New Roman" w:hAnsi="Times New Roman" w:cs="Times New Roman"/>
          <w:sz w:val="28"/>
          <w:szCs w:val="28"/>
        </w:rPr>
        <w:t>)</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2. Субсидии предоставляются на оказание финансовой поддержки при исполнении расходных обязательств, связанных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lastRenderedPageBreak/>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DA03F6">
        <w:rPr>
          <w:rFonts w:ascii="Times New Roman" w:hAnsi="Times New Roman" w:cs="Times New Roman"/>
          <w:sz w:val="28"/>
          <w:szCs w:val="28"/>
        </w:rPr>
        <w:t>выпревание</w:t>
      </w:r>
      <w:proofErr w:type="spellEnd"/>
      <w:r w:rsidRPr="00DA03F6">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DA03F6">
        <w:rPr>
          <w:rFonts w:ascii="Times New Roman" w:hAnsi="Times New Roman" w:cs="Times New Roman"/>
          <w:sz w:val="28"/>
          <w:szCs w:val="28"/>
        </w:rPr>
        <w:t>эпифитотический</w:t>
      </w:r>
      <w:proofErr w:type="spellEnd"/>
      <w:r w:rsidRPr="00DA03F6">
        <w:rPr>
          <w:rFonts w:ascii="Times New Roman" w:hAnsi="Times New Roman" w:cs="Times New Roman"/>
          <w:sz w:val="28"/>
          <w:szCs w:val="28"/>
        </w:rPr>
        <w:t xml:space="preserve"> характер;</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нарушение электро-, тепло-, водоснабжения в результате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пожар.</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6"/>
      <w:bookmarkEnd w:id="3"/>
      <w:r w:rsidRPr="00DA03F6">
        <w:rPr>
          <w:rFonts w:ascii="Times New Roman" w:hAnsi="Times New Roman" w:cs="Times New Roman"/>
          <w:sz w:val="28"/>
          <w:szCs w:val="28"/>
        </w:rPr>
        <w:t>3. Субсидии предоставляются при соблюдении следующих требований:</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5" w:history="1">
        <w:r w:rsidRPr="00DA03F6">
          <w:rPr>
            <w:rFonts w:ascii="Times New Roman" w:hAnsi="Times New Roman" w:cs="Times New Roman"/>
            <w:sz w:val="28"/>
            <w:szCs w:val="28"/>
          </w:rPr>
          <w:t>статьей 958</w:t>
        </w:r>
      </w:hyperlink>
      <w:r w:rsidRPr="00DA03F6">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6" w:history="1">
        <w:r w:rsidRPr="00DA03F6">
          <w:rPr>
            <w:rFonts w:ascii="Times New Roman" w:hAnsi="Times New Roman" w:cs="Times New Roman"/>
            <w:sz w:val="28"/>
            <w:szCs w:val="28"/>
          </w:rPr>
          <w:t>статьей 958</w:t>
        </w:r>
      </w:hyperlink>
      <w:r w:rsidRPr="00DA03F6">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ar69" w:history="1">
        <w:r w:rsidRPr="00DA03F6">
          <w:rPr>
            <w:rFonts w:ascii="Times New Roman" w:hAnsi="Times New Roman" w:cs="Times New Roman"/>
            <w:sz w:val="28"/>
            <w:szCs w:val="28"/>
          </w:rPr>
          <w:t>пунктом 4</w:t>
        </w:r>
      </w:hyperlink>
      <w:r w:rsidRPr="00DA03F6">
        <w:rPr>
          <w:rFonts w:ascii="Times New Roman" w:hAnsi="Times New Roman" w:cs="Times New Roman"/>
          <w:sz w:val="28"/>
          <w:szCs w:val="28"/>
        </w:rPr>
        <w:t xml:space="preserve"> настоящего Порядка;</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заключение договоров сельскохозяйственного страхования в отношении </w:t>
      </w:r>
      <w:r w:rsidRPr="00DA03F6">
        <w:rPr>
          <w:rFonts w:ascii="Times New Roman" w:hAnsi="Times New Roman" w:cs="Times New Roman"/>
          <w:sz w:val="28"/>
          <w:szCs w:val="28"/>
        </w:rPr>
        <w:lastRenderedPageBreak/>
        <w:t xml:space="preserve">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7" w:history="1">
        <w:r w:rsidRPr="00DA03F6">
          <w:rPr>
            <w:rFonts w:ascii="Times New Roman" w:hAnsi="Times New Roman" w:cs="Times New Roman"/>
            <w:sz w:val="28"/>
            <w:szCs w:val="28"/>
          </w:rPr>
          <w:t>статьей 6</w:t>
        </w:r>
      </w:hyperlink>
      <w:r w:rsidRPr="00DA03F6">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8" w:history="1">
        <w:r w:rsidRPr="00DA03F6">
          <w:rPr>
            <w:rFonts w:ascii="Times New Roman" w:hAnsi="Times New Roman" w:cs="Times New Roman"/>
            <w:sz w:val="28"/>
            <w:szCs w:val="28"/>
          </w:rPr>
          <w:t>статьей 958</w:t>
        </w:r>
      </w:hyperlink>
      <w:r w:rsidRPr="00DA03F6">
        <w:rPr>
          <w:rFonts w:ascii="Times New Roman" w:hAnsi="Times New Roman" w:cs="Times New Roman"/>
          <w:sz w:val="28"/>
          <w:szCs w:val="28"/>
        </w:rPr>
        <w:t xml:space="preserve"> Гражданского кодекса Российской Федерации;</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применение ставок для расчета размера субсидий, установленных </w:t>
      </w:r>
      <w:r w:rsidRPr="00DA03F6">
        <w:rPr>
          <w:rFonts w:ascii="Times New Roman" w:hAnsi="Times New Roman" w:cs="Times New Roman"/>
          <w:sz w:val="28"/>
          <w:szCs w:val="28"/>
        </w:rPr>
        <w:lastRenderedPageBreak/>
        <w:t>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7929FB" w:rsidRPr="00DA03F6"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9"/>
      <w:bookmarkEnd w:id="4"/>
      <w:r w:rsidRPr="00DA03F6">
        <w:rPr>
          <w:rFonts w:ascii="Times New Roman" w:hAnsi="Times New Roman" w:cs="Times New Roman"/>
          <w:sz w:val="28"/>
          <w:szCs w:val="28"/>
        </w:rPr>
        <w:t>4. Страховая организация должна отвечать следующим требованиям:</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3F6">
        <w:rPr>
          <w:rFonts w:ascii="Times New Roman" w:hAnsi="Times New Roman" w:cs="Times New Roman"/>
          <w:sz w:val="28"/>
          <w:szCs w:val="28"/>
        </w:rPr>
        <w:t xml:space="preserve">а)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w:t>
      </w:r>
      <w:r w:rsidRPr="000275D9">
        <w:rPr>
          <w:rFonts w:ascii="Times New Roman" w:hAnsi="Times New Roman" w:cs="Times New Roman"/>
          <w:sz w:val="28"/>
          <w:szCs w:val="28"/>
        </w:rPr>
        <w:t>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 xml:space="preserve">б) страховая организация является членом объединения страховщиков в соответствии с Федеральным </w:t>
      </w:r>
      <w:hyperlink r:id="rId19" w:history="1">
        <w:r w:rsidRPr="000275D9">
          <w:rPr>
            <w:rFonts w:ascii="Times New Roman" w:hAnsi="Times New Roman" w:cs="Times New Roman"/>
            <w:sz w:val="28"/>
            <w:szCs w:val="28"/>
          </w:rPr>
          <w:t>законом</w:t>
        </w:r>
      </w:hyperlink>
      <w:r w:rsidRPr="000275D9">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w:t>
      </w:r>
      <w:hyperlink r:id="rId20" w:history="1">
        <w:r w:rsidRPr="000275D9">
          <w:rPr>
            <w:rFonts w:ascii="Times New Roman" w:hAnsi="Times New Roman" w:cs="Times New Roman"/>
            <w:sz w:val="28"/>
            <w:szCs w:val="28"/>
          </w:rPr>
          <w:t>закон</w:t>
        </w:r>
      </w:hyperlink>
      <w:r w:rsidRPr="000275D9">
        <w:rPr>
          <w:rFonts w:ascii="Times New Roman" w:hAnsi="Times New Roman" w:cs="Times New Roman"/>
          <w:sz w:val="28"/>
          <w:szCs w:val="28"/>
        </w:rPr>
        <w:t xml:space="preserve"> "О развитии сельского хозяйства".</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2"/>
      <w:bookmarkEnd w:id="5"/>
      <w:r w:rsidRPr="000275D9">
        <w:rPr>
          <w:rFonts w:ascii="Times New Roman" w:hAnsi="Times New Roman" w:cs="Times New Roman"/>
          <w:sz w:val="28"/>
          <w:szCs w:val="28"/>
        </w:rPr>
        <w:t>5. Для получения субсидии получатели субсидий представляют в Министерство сельского хозяйства Карачаево-Черкесской Республики (далее - Министерство):</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а) заявление о перечислении целевых средств на расчетный счет страховой организации;</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б)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товаропроизводителям 50 процентов страховой премии (форма и сроки представления справки устанавливаются Министерством сельского хозяйства Российской Федерации);</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в) копию договора сельскохозяйственного страхования;</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г) выписку из отчета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lastRenderedPageBreak/>
        <w:t>5. Министерство регистрирует представленные получателями субсидии документы в порядке их поступления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6. Министерство осуществляет проверку представленных сельскохозяйственными товаропроизводителями документов в срок, не превышающий 10 рабочих дней со дня письменного уведомления о принятии заявления к рассмотрению.</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7. По результатам рассмотрения документов Министерство принимает одно из следующих решений:</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включить сельскохозяйственного товаропроизводителя в реестр получателей субсидий;</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отказать сельскохозяйственному товаропроизводителю во включении в реестр получателей субсидий.</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8. Основаниями для отказа во включении в реестр получателей субсидии являются:</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 xml:space="preserve">предоставление документов, указанных в </w:t>
      </w:r>
      <w:hyperlink w:anchor="Par72" w:history="1">
        <w:r w:rsidRPr="000275D9">
          <w:rPr>
            <w:rFonts w:ascii="Times New Roman" w:hAnsi="Times New Roman" w:cs="Times New Roman"/>
            <w:sz w:val="28"/>
            <w:szCs w:val="28"/>
          </w:rPr>
          <w:t>пункте 5</w:t>
        </w:r>
      </w:hyperlink>
      <w:r w:rsidRPr="000275D9">
        <w:rPr>
          <w:rFonts w:ascii="Times New Roman" w:hAnsi="Times New Roman" w:cs="Times New Roman"/>
          <w:sz w:val="28"/>
          <w:szCs w:val="28"/>
        </w:rPr>
        <w:t xml:space="preserve"> настоящего Порядка, не в полном объеме и (или) выявление в них недостоверных сведений;</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 xml:space="preserve">несоблюдение требований, установленных </w:t>
      </w:r>
      <w:hyperlink w:anchor="Par56" w:history="1">
        <w:r w:rsidRPr="000275D9">
          <w:rPr>
            <w:rFonts w:ascii="Times New Roman" w:hAnsi="Times New Roman" w:cs="Times New Roman"/>
            <w:sz w:val="28"/>
            <w:szCs w:val="28"/>
          </w:rPr>
          <w:t>пунктами 3</w:t>
        </w:r>
      </w:hyperlink>
      <w:r w:rsidRPr="000275D9">
        <w:rPr>
          <w:rFonts w:ascii="Times New Roman" w:hAnsi="Times New Roman" w:cs="Times New Roman"/>
          <w:sz w:val="28"/>
          <w:szCs w:val="28"/>
        </w:rPr>
        <w:t xml:space="preserve">, </w:t>
      </w:r>
      <w:hyperlink w:anchor="Par69" w:history="1">
        <w:r w:rsidRPr="000275D9">
          <w:rPr>
            <w:rFonts w:ascii="Times New Roman" w:hAnsi="Times New Roman" w:cs="Times New Roman"/>
            <w:sz w:val="28"/>
            <w:szCs w:val="28"/>
          </w:rPr>
          <w:t>4</w:t>
        </w:r>
      </w:hyperlink>
      <w:r w:rsidRPr="000275D9">
        <w:rPr>
          <w:rFonts w:ascii="Times New Roman" w:hAnsi="Times New Roman" w:cs="Times New Roman"/>
          <w:sz w:val="28"/>
          <w:szCs w:val="28"/>
        </w:rPr>
        <w:t xml:space="preserve"> настоящего Порядка;</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нахождение получателя в стадии банкротства - конкурсного производства и (или) ликвидации;</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наличие просроченной (неурегулированной) задолженности по налогам и сборам.</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9. В случае отказа в предоставлении сельскохозяйственному товаропроизводителю субсидий Министерство вносит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10. В случае отказа в предоставлении сельскохозяйственному товаропроизводителю субсидий Министерство повторно рассматривает представленные сельскохозяйственным товаропроизводителем документы, необходимые для получения субсидий, после их приведения сельскохозяйственным товаропроизводителем в соответствие с установленными для получения субсидии требованиями.</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 xml:space="preserve">11. Министерство перечисляет субсидии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w:t>
      </w:r>
      <w:r w:rsidRPr="000275D9">
        <w:rPr>
          <w:rFonts w:ascii="Times New Roman" w:hAnsi="Times New Roman" w:cs="Times New Roman"/>
          <w:sz w:val="28"/>
          <w:szCs w:val="28"/>
        </w:rPr>
        <w:lastRenderedPageBreak/>
        <w:t>сельскохозяйственного товаропроизводителя о перечислении целевых</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бюджете Карачаево-Черкесской Республики средств на указанные цели.</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12. Министерство по мере поступления документов на получение субсидий формирует реестр получателей субсидий с указанием суммы, причитающейся к выплате субсидии, в разрезе получателей субсидии и представляет его в Министерство финансов Карачаево-Черкесской Республики.</w:t>
      </w:r>
    </w:p>
    <w:p w:rsidR="007929FB" w:rsidRPr="000275D9" w:rsidRDefault="007929FB" w:rsidP="007929FB">
      <w:pPr>
        <w:widowControl w:val="0"/>
        <w:autoSpaceDE w:val="0"/>
        <w:autoSpaceDN w:val="0"/>
        <w:adjustRightInd w:val="0"/>
        <w:spacing w:after="0" w:line="240" w:lineRule="auto"/>
        <w:jc w:val="both"/>
        <w:rPr>
          <w:rFonts w:ascii="Times New Roman" w:hAnsi="Times New Roman" w:cs="Times New Roman"/>
          <w:sz w:val="28"/>
          <w:szCs w:val="28"/>
        </w:rPr>
      </w:pPr>
      <w:r w:rsidRPr="000275D9">
        <w:rPr>
          <w:rFonts w:ascii="Times New Roman" w:hAnsi="Times New Roman" w:cs="Times New Roman"/>
          <w:sz w:val="28"/>
          <w:szCs w:val="28"/>
        </w:rPr>
        <w:t xml:space="preserve">(п. 12 в ред. </w:t>
      </w:r>
      <w:hyperlink r:id="rId21" w:history="1">
        <w:r w:rsidRPr="000275D9">
          <w:rPr>
            <w:rFonts w:ascii="Times New Roman" w:hAnsi="Times New Roman" w:cs="Times New Roman"/>
            <w:sz w:val="28"/>
            <w:szCs w:val="28"/>
          </w:rPr>
          <w:t>Постановления</w:t>
        </w:r>
      </w:hyperlink>
      <w:r w:rsidRPr="000275D9">
        <w:rPr>
          <w:rFonts w:ascii="Times New Roman" w:hAnsi="Times New Roman" w:cs="Times New Roman"/>
          <w:sz w:val="28"/>
          <w:szCs w:val="28"/>
        </w:rPr>
        <w:t xml:space="preserve"> Правительства КЧР от 08.12.2014 N 372)</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 xml:space="preserve">13. Министерство финансов Карачаево-Черкесской Республики в порядке, установленном для исполнения республиканского бюджета, на основании заявки на предоставление объемов финансирования и реестра </w:t>
      </w:r>
      <w:proofErr w:type="spellStart"/>
      <w:r w:rsidRPr="000275D9">
        <w:rPr>
          <w:rFonts w:ascii="Times New Roman" w:hAnsi="Times New Roman" w:cs="Times New Roman"/>
          <w:sz w:val="28"/>
          <w:szCs w:val="28"/>
        </w:rPr>
        <w:t>разассигнований</w:t>
      </w:r>
      <w:proofErr w:type="spellEnd"/>
      <w:r w:rsidRPr="000275D9">
        <w:rPr>
          <w:rFonts w:ascii="Times New Roman" w:hAnsi="Times New Roman" w:cs="Times New Roman"/>
          <w:sz w:val="28"/>
          <w:szCs w:val="28"/>
        </w:rPr>
        <w:t xml:space="preserve"> в разрезе получателей субсидий, предоставленных Министерством, производит перечисление денежных средств на лицевой счет Министерства.</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14.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 открытые ими в банковских организациях.</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15. Ответственность за достоверность сведений, содержащихся в документах, представленных получателями субсидий, несут получатели субсидий. В случаях выявления в представленных документах недостоверных с</w:t>
      </w:r>
      <w:bookmarkStart w:id="6" w:name="_GoBack"/>
      <w:bookmarkEnd w:id="6"/>
      <w:r w:rsidRPr="000275D9">
        <w:rPr>
          <w:rFonts w:ascii="Times New Roman" w:hAnsi="Times New Roman" w:cs="Times New Roman"/>
          <w:sz w:val="28"/>
          <w:szCs w:val="28"/>
        </w:rPr>
        <w:t>ведений, лишающих получателей субсидии права на получение субсидии, перечисленные субсидии подлежат возврату в республиканский бюджет в установленном порядке.</w:t>
      </w:r>
    </w:p>
    <w:p w:rsidR="007929FB" w:rsidRPr="000275D9" w:rsidRDefault="007929FB" w:rsidP="007929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5D9">
        <w:rPr>
          <w:rFonts w:ascii="Times New Roman" w:hAnsi="Times New Roman" w:cs="Times New Roman"/>
          <w:sz w:val="28"/>
          <w:szCs w:val="28"/>
        </w:rPr>
        <w:t>16. Министерство представляет в Министерство финансов Карачаево-Черкесской Республики не позднее 25 числа месяца, следующего за отчетным кварталом, отчет о расходовании средств республиканского бюджета по форме, согласованной с Министерством финансов Карачаево-Черкесской Республики.</w:t>
      </w:r>
    </w:p>
    <w:p w:rsidR="00696838" w:rsidRPr="007929FB" w:rsidRDefault="00696838" w:rsidP="007929FB"/>
    <w:sectPr w:rsidR="00696838" w:rsidRPr="007929FB" w:rsidSect="00F53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66"/>
    <w:rsid w:val="00056D90"/>
    <w:rsid w:val="00696838"/>
    <w:rsid w:val="007929FB"/>
    <w:rsid w:val="0094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771FC-C42A-4F0E-AA29-AE4C5ED8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08076417C1D9993317F8B27235013E0B43DDF1C07D866E7C1094BBE1F04A35B327B9AAE9DBBBD21D5BkER2L" TargetMode="External"/><Relationship Id="rId13" Type="http://schemas.openxmlformats.org/officeDocument/2006/relationships/hyperlink" Target="consultantplus://offline/ref=83AE08076417C1D9993317F8B27235013E0B43DDF1C07D866E7C1094BBE1F04A35B327B9AAE9DBBBD21D5BkER5L" TargetMode="External"/><Relationship Id="rId18" Type="http://schemas.openxmlformats.org/officeDocument/2006/relationships/hyperlink" Target="consultantplus://offline/ref=83AE08076417C1D9993309F5A41E690B3D031CD2F2C77FD236234BC9ECE8FA1D72FC7EFBEEE6DBB9kDR3L" TargetMode="External"/><Relationship Id="rId3" Type="http://schemas.openxmlformats.org/officeDocument/2006/relationships/webSettings" Target="webSettings.xml"/><Relationship Id="rId21" Type="http://schemas.openxmlformats.org/officeDocument/2006/relationships/hyperlink" Target="consultantplus://offline/ref=83AE08076417C1D9993317F8B27235013E0B43DDF1C67D836D7C1094BBE1F04A35B327B9AAE9DBBBD21D53kER0L" TargetMode="External"/><Relationship Id="rId7" Type="http://schemas.openxmlformats.org/officeDocument/2006/relationships/hyperlink" Target="consultantplus://offline/ref=83AE08076417C1D9993317F8B27235013E0B43DDF1C07D866B7C1094BBE1F04A35B327B9AAE9DBBBD21D53kER0L" TargetMode="External"/><Relationship Id="rId12" Type="http://schemas.openxmlformats.org/officeDocument/2006/relationships/hyperlink" Target="consultantplus://offline/ref=83AE08076417C1D9993317F8B27235013E0B43DDF1C07D866B7C1094BBE1F04A35B327B9AAE9DBBBD21C5AkER1L" TargetMode="External"/><Relationship Id="rId17" Type="http://schemas.openxmlformats.org/officeDocument/2006/relationships/hyperlink" Target="consultantplus://offline/ref=83AE08076417C1D9993309F5A41E690B3D031FD9F2C57FD236234BC9ECE8FA1D72FC7EFBEEE4DABEkDR1L" TargetMode="External"/><Relationship Id="rId2" Type="http://schemas.openxmlformats.org/officeDocument/2006/relationships/settings" Target="settings.xml"/><Relationship Id="rId16" Type="http://schemas.openxmlformats.org/officeDocument/2006/relationships/hyperlink" Target="consultantplus://offline/ref=83AE08076417C1D9993309F5A41E690B3D031CD2F2C77FD236234BC9ECE8FA1D72FC7EFBEEE6DBB9kDR3L" TargetMode="External"/><Relationship Id="rId20" Type="http://schemas.openxmlformats.org/officeDocument/2006/relationships/hyperlink" Target="consultantplus://offline/ref=83AE08076417C1D9993309F5A41E690B3D021BD5F9C17FD236234BC9ECkER8L" TargetMode="External"/><Relationship Id="rId1" Type="http://schemas.openxmlformats.org/officeDocument/2006/relationships/styles" Target="styles.xml"/><Relationship Id="rId6" Type="http://schemas.openxmlformats.org/officeDocument/2006/relationships/hyperlink" Target="consultantplus://offline/ref=83AE08076417C1D9993309F5A41E690B3D0314D8F6C27FD236234BC9ECE8FA1D72FC7EFBEEE4DABAkDR0L" TargetMode="External"/><Relationship Id="rId11" Type="http://schemas.openxmlformats.org/officeDocument/2006/relationships/hyperlink" Target="consultantplus://offline/ref=83AE08076417C1D9993309F5A41E690B3D0314D8F6C27FD236234BC9ECE8FA1D72FC7EFBEEE4DABAkDR0L" TargetMode="External"/><Relationship Id="rId5" Type="http://schemas.openxmlformats.org/officeDocument/2006/relationships/hyperlink" Target="consultantplus://offline/ref=83AE08076417C1D9993317F8B27235013E0B43DDF1C67D836D7C1094BBE1F04A35B327B9AAE9DBBBD21D52kER8L" TargetMode="External"/><Relationship Id="rId15" Type="http://schemas.openxmlformats.org/officeDocument/2006/relationships/hyperlink" Target="consultantplus://offline/ref=83AE08076417C1D9993309F5A41E690B3D031CD2F2C77FD236234BC9ECE8FA1D72FC7EFBEEE6DBB9kDR3L" TargetMode="External"/><Relationship Id="rId23" Type="http://schemas.openxmlformats.org/officeDocument/2006/relationships/theme" Target="theme/theme1.xml"/><Relationship Id="rId10" Type="http://schemas.openxmlformats.org/officeDocument/2006/relationships/hyperlink" Target="consultantplus://offline/ref=83AE08076417C1D9993317F8B27235013E0B43DDF1C67D836D7C1094BBE1F04A35B327B9AAE9DBBBD21D52kER8L" TargetMode="External"/><Relationship Id="rId19" Type="http://schemas.openxmlformats.org/officeDocument/2006/relationships/hyperlink" Target="consultantplus://offline/ref=83AE08076417C1D9993309F5A41E690B3D031FD9F2C57FD236234BC9ECkER8L" TargetMode="External"/><Relationship Id="rId4" Type="http://schemas.openxmlformats.org/officeDocument/2006/relationships/hyperlink" Target="consultantplus://offline/ref=83AE08076417C1D9993317F8B27235013E0B43DDF1C07D866E7C1094BBE1F04A35B327B9AAE9DBBBD21D5BkER3L" TargetMode="External"/><Relationship Id="rId9" Type="http://schemas.openxmlformats.org/officeDocument/2006/relationships/hyperlink" Target="consultantplus://offline/ref=83AE08076417C1D9993317F8B27235013E0B43DDF1C07D866E7C1094BBE1F04A35B327B9AAE9DBBBD21D5BkER5L" TargetMode="External"/><Relationship Id="rId14" Type="http://schemas.openxmlformats.org/officeDocument/2006/relationships/hyperlink" Target="consultantplus://offline/ref=83AE08076417C1D9993317F8B27235013E0B43DDF1C67D836D7C1094BBE1F04A35B327B9AAE9DBBBD21D53kE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2844</Words>
  <Characters>16216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2015-06-22T11:17:00Z</dcterms:created>
  <dcterms:modified xsi:type="dcterms:W3CDTF">2015-11-27T12:00:00Z</dcterms:modified>
</cp:coreProperties>
</file>