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B15" w:rsidRPr="00BC1C27" w:rsidRDefault="00497B15">
      <w:pPr>
        <w:pStyle w:val="ConsPlusTitle"/>
        <w:jc w:val="center"/>
      </w:pPr>
      <w:r w:rsidRPr="00BC1C27">
        <w:t>МИНИСТЕРСТВО СЕЛЬСКОГО ХОЗЯЙСТВА РЕСПУБЛИКИ АДЫГЕЯ</w:t>
      </w:r>
    </w:p>
    <w:p w:rsidR="00497B15" w:rsidRPr="00BC1C27" w:rsidRDefault="00497B15">
      <w:pPr>
        <w:pStyle w:val="ConsPlusTitle"/>
        <w:jc w:val="center"/>
      </w:pPr>
    </w:p>
    <w:p w:rsidR="00497B15" w:rsidRPr="00BC1C27" w:rsidRDefault="00497B15">
      <w:pPr>
        <w:pStyle w:val="ConsPlusTitle"/>
        <w:jc w:val="center"/>
      </w:pPr>
      <w:r w:rsidRPr="00BC1C27">
        <w:t>ПРИКАЗ</w:t>
      </w:r>
    </w:p>
    <w:p w:rsidR="00497B15" w:rsidRPr="00BC1C27" w:rsidRDefault="00497B15">
      <w:pPr>
        <w:pStyle w:val="ConsPlusTitle"/>
        <w:jc w:val="center"/>
      </w:pPr>
      <w:r w:rsidRPr="00BC1C27">
        <w:t>от 25 февраля 2015 г. N 25</w:t>
      </w:r>
    </w:p>
    <w:p w:rsidR="00497B15" w:rsidRPr="00BC1C27" w:rsidRDefault="00497B15">
      <w:pPr>
        <w:pStyle w:val="ConsPlusTitle"/>
        <w:jc w:val="center"/>
      </w:pPr>
    </w:p>
    <w:p w:rsidR="00497B15" w:rsidRPr="00BC1C27" w:rsidRDefault="00497B15">
      <w:pPr>
        <w:pStyle w:val="ConsPlusTitle"/>
        <w:jc w:val="center"/>
      </w:pPr>
      <w:r w:rsidRPr="00BC1C27">
        <w:t>О РЕАЛИЗАЦИИ</w:t>
      </w:r>
    </w:p>
    <w:p w:rsidR="00497B15" w:rsidRPr="00BC1C27" w:rsidRDefault="00497B15">
      <w:pPr>
        <w:pStyle w:val="ConsPlusTitle"/>
        <w:jc w:val="center"/>
      </w:pPr>
      <w:r w:rsidRPr="00BC1C27">
        <w:t>ПОСТАНОВЛЕНИЯ КАБИНЕТА МИНИСТРОВ</w:t>
      </w:r>
    </w:p>
    <w:p w:rsidR="00497B15" w:rsidRPr="00BC1C27" w:rsidRDefault="00497B15">
      <w:pPr>
        <w:pStyle w:val="ConsPlusTitle"/>
        <w:jc w:val="center"/>
      </w:pPr>
      <w:r w:rsidRPr="00BC1C27">
        <w:t>РЕСПУБЛИКИ АДЫГЕЯ ОТ 25 ФЕВРАЛЯ 2015 ГОДА N 29</w:t>
      </w:r>
    </w:p>
    <w:p w:rsidR="00497B15" w:rsidRPr="00BC1C27" w:rsidRDefault="00497B15">
      <w:pPr>
        <w:pStyle w:val="ConsPlusTitle"/>
        <w:jc w:val="center"/>
      </w:pPr>
      <w:r w:rsidRPr="00BC1C27">
        <w:t>"О НЕКОТОРЫХ МЕРАХ ПО ГОСУДАРСТВЕННОЙ ПОДДЕРЖКЕ</w:t>
      </w:r>
    </w:p>
    <w:p w:rsidR="00497B15" w:rsidRPr="00BC1C27" w:rsidRDefault="00497B15">
      <w:pPr>
        <w:pStyle w:val="ConsPlusTitle"/>
        <w:jc w:val="center"/>
      </w:pPr>
      <w:r w:rsidRPr="00BC1C27">
        <w:t>АГРОПРОМЫШЛЕННОГО КОМПЛЕКСА РЕСПУБЛИКИ АДЫГЕЯ"</w:t>
      </w:r>
    </w:p>
    <w:p w:rsidR="00497B15" w:rsidRPr="00BC1C27" w:rsidRDefault="00497B15">
      <w:pPr>
        <w:pStyle w:val="ConsPlusNormal"/>
        <w:jc w:val="center"/>
      </w:pPr>
      <w:r w:rsidRPr="00BC1C27">
        <w:t>Список изменяющих документов</w:t>
      </w:r>
    </w:p>
    <w:p w:rsidR="00497B15" w:rsidRPr="00BC1C27" w:rsidRDefault="00497B15">
      <w:pPr>
        <w:pStyle w:val="ConsPlusNormal"/>
        <w:jc w:val="center"/>
      </w:pPr>
      <w:r w:rsidRPr="00BC1C27">
        <w:t xml:space="preserve">(в ред. </w:t>
      </w:r>
      <w:hyperlink r:id="rId5" w:history="1">
        <w:r w:rsidRPr="00BC1C27">
          <w:t>Приказа</w:t>
        </w:r>
      </w:hyperlink>
      <w:r w:rsidRPr="00BC1C27">
        <w:t xml:space="preserve"> Министерства сельского хозяйства РА</w:t>
      </w:r>
    </w:p>
    <w:p w:rsidR="00497B15" w:rsidRPr="00BC1C27" w:rsidRDefault="00497B15">
      <w:pPr>
        <w:pStyle w:val="ConsPlusNormal"/>
        <w:jc w:val="center"/>
      </w:pPr>
      <w:r w:rsidRPr="00BC1C27">
        <w:t>от 20.05.2015 N 73)</w:t>
      </w:r>
    </w:p>
    <w:p w:rsidR="00497B15" w:rsidRPr="00BC1C27" w:rsidRDefault="00497B15">
      <w:pPr>
        <w:pStyle w:val="ConsPlusNormal"/>
        <w:jc w:val="both"/>
      </w:pPr>
    </w:p>
    <w:p w:rsidR="00497B15" w:rsidRPr="00BC1C27" w:rsidRDefault="00497B15">
      <w:pPr>
        <w:pStyle w:val="ConsPlusNormal"/>
        <w:ind w:firstLine="540"/>
        <w:jc w:val="both"/>
      </w:pPr>
      <w:r w:rsidRPr="00BC1C27">
        <w:t xml:space="preserve">Во исполнение </w:t>
      </w:r>
      <w:hyperlink r:id="rId6" w:history="1">
        <w:r w:rsidRPr="00BC1C27">
          <w:t>постановления</w:t>
        </w:r>
      </w:hyperlink>
      <w:r w:rsidRPr="00BC1C27">
        <w:t xml:space="preserve"> Кабинета Министров Республики Адыгея от 25 февраля 2015 года 29 "О некоторых мерах по государственной поддержке агропромышленного комплекса Республики Адыгея" приказываю:</w:t>
      </w:r>
    </w:p>
    <w:p w:rsidR="00497B15" w:rsidRPr="00BC1C27" w:rsidRDefault="00497B15">
      <w:pPr>
        <w:pStyle w:val="ConsPlusNormal"/>
        <w:ind w:firstLine="540"/>
        <w:jc w:val="both"/>
      </w:pPr>
      <w:r w:rsidRPr="00BC1C27">
        <w:t>1. Утвердить:</w:t>
      </w:r>
    </w:p>
    <w:p w:rsidR="00497B15" w:rsidRPr="00BC1C27" w:rsidRDefault="00274825">
      <w:pPr>
        <w:pStyle w:val="ConsPlusNormal"/>
        <w:ind w:firstLine="540"/>
        <w:jc w:val="both"/>
      </w:pPr>
      <w:hyperlink w:anchor="P42" w:history="1">
        <w:r w:rsidR="00497B15" w:rsidRPr="00BC1C27">
          <w:t>Порядок</w:t>
        </w:r>
      </w:hyperlink>
      <w:r w:rsidR="00497B15" w:rsidRPr="00BC1C27">
        <w:t xml:space="preserve"> предоставления в 2015 году средств республиканского бюджета Республики Адыгея, выделяемых на государственную поддержку агропромышленного комплекса Республики Адыгея, согласно </w:t>
      </w:r>
      <w:proofErr w:type="gramStart"/>
      <w:r w:rsidR="00497B15" w:rsidRPr="00BC1C27">
        <w:t>приложению</w:t>
      </w:r>
      <w:proofErr w:type="gramEnd"/>
      <w:r w:rsidR="00497B15" w:rsidRPr="00BC1C27">
        <w:t xml:space="preserve"> N 1 к настоящему приказу (далее - Порядок).</w:t>
      </w:r>
    </w:p>
    <w:p w:rsidR="00497B15" w:rsidRPr="00BC1C27" w:rsidRDefault="00497B15">
      <w:pPr>
        <w:pStyle w:val="ConsPlusNormal"/>
        <w:ind w:firstLine="540"/>
        <w:jc w:val="both"/>
      </w:pPr>
      <w:r w:rsidRPr="00BC1C27">
        <w:t xml:space="preserve">2. Установить в 2015 году уровень </w:t>
      </w:r>
      <w:proofErr w:type="spellStart"/>
      <w:r w:rsidRPr="00BC1C27">
        <w:t>софинансирования</w:t>
      </w:r>
      <w:proofErr w:type="spellEnd"/>
      <w:r w:rsidRPr="00BC1C27">
        <w:t xml:space="preserve"> расходных обязательств республиканского бюджета Республики Адыгея в размере 5 процентов на выплату субсидий на возмещение части затрат на уплату страховых премий по договорам сельскохозяйственного страхования, на поддержку племенного животноводства, элитного семеноводства, на закладку и уход за многолетними плодовыми и ягодными насаждениями, на раскорчевку выбывших из эксплуатации старых садов и рекультивацию раскорчеванных площадей, на оказание несвязанной поддержки в области растениеводства, на 1 килограмм реализованного и (или) отгруженного на собственную переработку молока.</w:t>
      </w:r>
    </w:p>
    <w:p w:rsidR="00497B15" w:rsidRPr="00BC1C27" w:rsidRDefault="00497B15">
      <w:pPr>
        <w:pStyle w:val="ConsPlusNormal"/>
        <w:jc w:val="both"/>
      </w:pPr>
      <w:r w:rsidRPr="00BC1C27">
        <w:t xml:space="preserve">(в ред. </w:t>
      </w:r>
      <w:hyperlink r:id="rId7" w:history="1">
        <w:r w:rsidRPr="00BC1C27">
          <w:t>Приказа</w:t>
        </w:r>
      </w:hyperlink>
      <w:r w:rsidRPr="00BC1C27">
        <w:t xml:space="preserve"> Министерства сельского хозяйства РА от 20.05.2015 N 73)</w:t>
      </w:r>
    </w:p>
    <w:p w:rsidR="00497B15" w:rsidRPr="00BC1C27" w:rsidRDefault="00497B15">
      <w:pPr>
        <w:pStyle w:val="ConsPlusNormal"/>
        <w:ind w:firstLine="540"/>
        <w:jc w:val="both"/>
      </w:pPr>
      <w:r w:rsidRPr="00BC1C27">
        <w:t>3. Отделу экономического анализа и информатизации разместить настоящий приказ на официальном сайте Министерства сельского хозяйства Республики Адыгея (http://www.mcx-ra.ru), а также направить его для размещения на официальном Интернет-сайте исполнительных органов государственной власти Республики Адыгея (http://www.adygheya.ru).</w:t>
      </w:r>
    </w:p>
    <w:p w:rsidR="00497B15" w:rsidRPr="00BC1C27" w:rsidRDefault="00497B15">
      <w:pPr>
        <w:pStyle w:val="ConsPlusNormal"/>
        <w:ind w:firstLine="540"/>
        <w:jc w:val="both"/>
      </w:pPr>
      <w:r w:rsidRPr="00BC1C27">
        <w:t xml:space="preserve">4. Признать утратившим силу </w:t>
      </w:r>
      <w:hyperlink r:id="rId8" w:history="1">
        <w:r w:rsidRPr="00BC1C27">
          <w:t>приказ</w:t>
        </w:r>
      </w:hyperlink>
      <w:r w:rsidRPr="00BC1C27">
        <w:t xml:space="preserve"> Министерства сельского хозяйства Республики Адыгея от 28 марта 2013 года N 49 "О реализации постановления Кабинета Министров Республики Адыгея от 29 сентября 2014 года N 237 "О некоторых мерах по государственной поддержке агропромышленного комплекса Республики Адыгея".</w:t>
      </w:r>
    </w:p>
    <w:p w:rsidR="00497B15" w:rsidRPr="00BC1C27" w:rsidRDefault="00497B15">
      <w:pPr>
        <w:pStyle w:val="ConsPlusNormal"/>
        <w:ind w:firstLine="540"/>
        <w:jc w:val="both"/>
      </w:pPr>
      <w:r w:rsidRPr="00BC1C27">
        <w:t xml:space="preserve">5. Контроль за исполнением настоящего приказа возложить на заместителя Министра </w:t>
      </w:r>
      <w:proofErr w:type="spellStart"/>
      <w:r w:rsidRPr="00BC1C27">
        <w:t>Хут</w:t>
      </w:r>
      <w:proofErr w:type="spellEnd"/>
      <w:r w:rsidRPr="00BC1C27">
        <w:t xml:space="preserve"> Д.И.</w:t>
      </w:r>
    </w:p>
    <w:p w:rsidR="00497B15" w:rsidRPr="00BC1C27" w:rsidRDefault="00497B15">
      <w:pPr>
        <w:pStyle w:val="ConsPlusNormal"/>
        <w:ind w:firstLine="540"/>
        <w:jc w:val="both"/>
      </w:pPr>
      <w:r w:rsidRPr="00BC1C27">
        <w:t>6. Настоящий приказ вступает в силу со дня подписания и распространяется на правоотношения, возникшие с 1 января 2015 года.</w:t>
      </w:r>
    </w:p>
    <w:p w:rsidR="00497B15" w:rsidRPr="00BC1C27" w:rsidRDefault="00497B15">
      <w:pPr>
        <w:pStyle w:val="ConsPlusNormal"/>
        <w:jc w:val="both"/>
      </w:pPr>
    </w:p>
    <w:p w:rsidR="00497B15" w:rsidRPr="00BC1C27" w:rsidRDefault="00497B15">
      <w:pPr>
        <w:pStyle w:val="ConsPlusNormal"/>
        <w:jc w:val="right"/>
      </w:pPr>
      <w:r w:rsidRPr="00BC1C27">
        <w:t>Министр</w:t>
      </w:r>
    </w:p>
    <w:p w:rsidR="00497B15" w:rsidRPr="00BC1C27" w:rsidRDefault="00497B15">
      <w:pPr>
        <w:pStyle w:val="ConsPlusNormal"/>
        <w:jc w:val="right"/>
      </w:pPr>
      <w:r w:rsidRPr="00BC1C27">
        <w:t>Ю.Н.ПЕТРОВ</w:t>
      </w:r>
    </w:p>
    <w:p w:rsidR="00497B15" w:rsidRPr="00BC1C27" w:rsidRDefault="00497B15">
      <w:pPr>
        <w:pStyle w:val="ConsPlusNormal"/>
        <w:jc w:val="both"/>
      </w:pPr>
    </w:p>
    <w:p w:rsidR="00497B15" w:rsidRPr="00BC1C27" w:rsidRDefault="00497B15">
      <w:pPr>
        <w:pStyle w:val="ConsPlusNormal"/>
        <w:jc w:val="both"/>
      </w:pPr>
    </w:p>
    <w:p w:rsidR="00497B15" w:rsidRPr="00BC1C27" w:rsidRDefault="00497B15">
      <w:pPr>
        <w:pStyle w:val="ConsPlusNormal"/>
        <w:jc w:val="both"/>
      </w:pPr>
    </w:p>
    <w:p w:rsidR="00497B15" w:rsidRPr="00BC1C27" w:rsidRDefault="00497B15">
      <w:pPr>
        <w:pStyle w:val="ConsPlusNormal"/>
        <w:jc w:val="both"/>
      </w:pPr>
    </w:p>
    <w:p w:rsidR="00497B15" w:rsidRPr="00BC1C27" w:rsidRDefault="00497B15">
      <w:pPr>
        <w:pStyle w:val="ConsPlusNormal"/>
        <w:jc w:val="both"/>
      </w:pPr>
    </w:p>
    <w:p w:rsidR="00D71968" w:rsidRDefault="00D71968">
      <w:pPr>
        <w:pStyle w:val="ConsPlusNormal"/>
        <w:jc w:val="right"/>
      </w:pPr>
    </w:p>
    <w:p w:rsidR="00D71968" w:rsidRDefault="00D71968">
      <w:pPr>
        <w:pStyle w:val="ConsPlusNormal"/>
        <w:jc w:val="right"/>
      </w:pPr>
    </w:p>
    <w:p w:rsidR="00D71968" w:rsidRDefault="00D71968">
      <w:pPr>
        <w:pStyle w:val="ConsPlusNormal"/>
        <w:jc w:val="right"/>
      </w:pPr>
    </w:p>
    <w:p w:rsidR="00D71968" w:rsidRDefault="00D71968">
      <w:pPr>
        <w:pStyle w:val="ConsPlusNormal"/>
        <w:jc w:val="right"/>
      </w:pPr>
    </w:p>
    <w:p w:rsidR="00D71968" w:rsidRDefault="00D71968">
      <w:pPr>
        <w:pStyle w:val="ConsPlusNormal"/>
        <w:jc w:val="right"/>
      </w:pPr>
    </w:p>
    <w:p w:rsidR="00D71968" w:rsidRDefault="00D71968" w:rsidP="00D71968">
      <w:pPr>
        <w:pStyle w:val="ConsPlusTitle"/>
        <w:jc w:val="center"/>
      </w:pPr>
      <w:r>
        <w:lastRenderedPageBreak/>
        <w:t xml:space="preserve">ВЫПИСКА </w:t>
      </w:r>
    </w:p>
    <w:p w:rsidR="00D71968" w:rsidRDefault="00274825" w:rsidP="00D71968">
      <w:pPr>
        <w:pStyle w:val="ConsPlusTitle"/>
        <w:jc w:val="center"/>
      </w:pPr>
      <w:r>
        <w:t>ИЗ ПРИКАЗА МИНИСТЕРСТВА СЕЛЬСКОГО ХОЗЯЙСТВА РЕСПУБЛИКИ АДЫГЕЯ</w:t>
      </w:r>
    </w:p>
    <w:p w:rsidR="00D71968" w:rsidRDefault="00274825" w:rsidP="00D71968">
      <w:pPr>
        <w:pStyle w:val="ConsPlusTitle"/>
        <w:jc w:val="center"/>
      </w:pPr>
      <w:r>
        <w:t xml:space="preserve"> «О</w:t>
      </w:r>
      <w:r w:rsidRPr="00BC1C27">
        <w:t xml:space="preserve"> РЕАЛИЗАЦИИ</w:t>
      </w:r>
      <w:r>
        <w:t xml:space="preserve"> </w:t>
      </w:r>
      <w:r w:rsidRPr="00BC1C27">
        <w:t>ПОСТАНОВЛЕНИЯ КАБИНЕТА МИНИСТРОВ</w:t>
      </w:r>
      <w:r>
        <w:t xml:space="preserve"> Р</w:t>
      </w:r>
      <w:r w:rsidRPr="00BC1C27">
        <w:t xml:space="preserve">ЕСПУБЛИКИ </w:t>
      </w:r>
      <w:r>
        <w:t>А</w:t>
      </w:r>
      <w:r w:rsidRPr="00BC1C27">
        <w:t>ДЫГЕЯ ОТ 25 ФЕВРАЛЯ 2015 ГОДА N 29</w:t>
      </w:r>
      <w:r>
        <w:t xml:space="preserve"> «О</w:t>
      </w:r>
      <w:r w:rsidRPr="00BC1C27">
        <w:t xml:space="preserve"> НЕКОТОРЫХ МЕРАХ ПО ГОСУДАРСТВЕННОЙ ПОДДЕРЖКЕ</w:t>
      </w:r>
      <w:r>
        <w:t xml:space="preserve"> </w:t>
      </w:r>
      <w:r w:rsidRPr="00BC1C27">
        <w:t xml:space="preserve">АГРОПРОМЫШЛЕННОГО КОМПЛЕКСА </w:t>
      </w:r>
      <w:r>
        <w:t>РЕСПУБЛИКИ АДЫГЕЯ»</w:t>
      </w:r>
    </w:p>
    <w:p w:rsidR="00D71968" w:rsidRPr="00BC1C27" w:rsidRDefault="00D71968" w:rsidP="00D71968">
      <w:pPr>
        <w:pStyle w:val="ConsPlusTitle"/>
        <w:jc w:val="center"/>
      </w:pPr>
      <w:r w:rsidRPr="00BC1C27">
        <w:t>от 25 февраля 2015 г. N 25</w:t>
      </w:r>
    </w:p>
    <w:p w:rsidR="00D71968" w:rsidRPr="00BC1C27" w:rsidRDefault="00D71968" w:rsidP="00D71968">
      <w:pPr>
        <w:pStyle w:val="ConsPlusTitle"/>
        <w:jc w:val="center"/>
      </w:pPr>
      <w:bookmarkStart w:id="0" w:name="_GoBack"/>
      <w:bookmarkEnd w:id="0"/>
    </w:p>
    <w:p w:rsidR="00D71968" w:rsidRDefault="00D71968">
      <w:pPr>
        <w:pStyle w:val="ConsPlusNormal"/>
        <w:jc w:val="right"/>
      </w:pPr>
    </w:p>
    <w:p w:rsidR="00497B15" w:rsidRPr="00BC1C27" w:rsidRDefault="00497B15">
      <w:pPr>
        <w:pStyle w:val="ConsPlusNormal"/>
        <w:jc w:val="right"/>
      </w:pPr>
      <w:r w:rsidRPr="00BC1C27">
        <w:t>Приложение N 1</w:t>
      </w:r>
    </w:p>
    <w:p w:rsidR="00497B15" w:rsidRPr="00BC1C27" w:rsidRDefault="00497B15">
      <w:pPr>
        <w:pStyle w:val="ConsPlusNormal"/>
        <w:jc w:val="right"/>
      </w:pPr>
      <w:r w:rsidRPr="00BC1C27">
        <w:t>к приказу</w:t>
      </w:r>
    </w:p>
    <w:p w:rsidR="00497B15" w:rsidRPr="00BC1C27" w:rsidRDefault="00497B15">
      <w:pPr>
        <w:pStyle w:val="ConsPlusNormal"/>
        <w:jc w:val="right"/>
      </w:pPr>
      <w:r w:rsidRPr="00BC1C27">
        <w:t>Министерства сельского</w:t>
      </w:r>
    </w:p>
    <w:p w:rsidR="00497B15" w:rsidRPr="00BC1C27" w:rsidRDefault="00497B15">
      <w:pPr>
        <w:pStyle w:val="ConsPlusNormal"/>
        <w:jc w:val="right"/>
      </w:pPr>
      <w:r w:rsidRPr="00BC1C27">
        <w:t>хозяйства Республики Адыгея</w:t>
      </w:r>
    </w:p>
    <w:p w:rsidR="00497B15" w:rsidRPr="00BC1C27" w:rsidRDefault="00497B15">
      <w:pPr>
        <w:pStyle w:val="ConsPlusNormal"/>
        <w:jc w:val="right"/>
      </w:pPr>
      <w:r w:rsidRPr="00BC1C27">
        <w:t>от __________ 2015 г. N____</w:t>
      </w:r>
    </w:p>
    <w:p w:rsidR="00497B15" w:rsidRPr="00BC1C27" w:rsidRDefault="00497B15">
      <w:pPr>
        <w:pStyle w:val="ConsPlusNormal"/>
        <w:jc w:val="both"/>
      </w:pPr>
    </w:p>
    <w:p w:rsidR="00497B15" w:rsidRPr="00BC1C27" w:rsidRDefault="00497B15">
      <w:pPr>
        <w:pStyle w:val="ConsPlusTitle"/>
        <w:jc w:val="center"/>
      </w:pPr>
      <w:bookmarkStart w:id="1" w:name="P42"/>
      <w:bookmarkEnd w:id="1"/>
      <w:r w:rsidRPr="00BC1C27">
        <w:t>ПОРЯДОК</w:t>
      </w:r>
    </w:p>
    <w:p w:rsidR="00497B15" w:rsidRPr="00BC1C27" w:rsidRDefault="00497B15">
      <w:pPr>
        <w:pStyle w:val="ConsPlusTitle"/>
        <w:jc w:val="center"/>
      </w:pPr>
      <w:r w:rsidRPr="00BC1C27">
        <w:t>ПРЕДОСТАВЛЕНИЯ В 2015 ГОДУ СРЕДСТВ РЕСПУБЛИКАНСКОГО</w:t>
      </w:r>
    </w:p>
    <w:p w:rsidR="00497B15" w:rsidRPr="00BC1C27" w:rsidRDefault="00497B15">
      <w:pPr>
        <w:pStyle w:val="ConsPlusTitle"/>
        <w:jc w:val="center"/>
      </w:pPr>
      <w:r w:rsidRPr="00BC1C27">
        <w:t>БЮДЖЕТА РЕСПУБЛИКИ АДЫГЕЯ, ВЫДЕЛЯЕМЫХ НА ГОСУДАРСТВЕННУЮ</w:t>
      </w:r>
    </w:p>
    <w:p w:rsidR="00497B15" w:rsidRPr="00BC1C27" w:rsidRDefault="00497B15">
      <w:pPr>
        <w:pStyle w:val="ConsPlusTitle"/>
        <w:jc w:val="center"/>
      </w:pPr>
      <w:r w:rsidRPr="00BC1C27">
        <w:t>ПОДДЕРЖКУ АГРОПРОМЫШЛЕННОГО КОМПЛЕКСА РЕСПУБЛИКИ АДЫГЕЯ</w:t>
      </w:r>
    </w:p>
    <w:p w:rsidR="00497B15" w:rsidRPr="00BC1C27" w:rsidRDefault="00497B15">
      <w:pPr>
        <w:pStyle w:val="ConsPlusNormal"/>
        <w:jc w:val="center"/>
      </w:pPr>
      <w:r w:rsidRPr="00BC1C27">
        <w:t>Список изменяющих документов</w:t>
      </w:r>
    </w:p>
    <w:p w:rsidR="00497B15" w:rsidRPr="00BC1C27" w:rsidRDefault="00497B15">
      <w:pPr>
        <w:pStyle w:val="ConsPlusNormal"/>
        <w:jc w:val="center"/>
      </w:pPr>
      <w:r w:rsidRPr="00BC1C27">
        <w:t xml:space="preserve">(в ред. </w:t>
      </w:r>
      <w:hyperlink r:id="rId9" w:history="1">
        <w:r w:rsidRPr="00BC1C27">
          <w:t>Приказа</w:t>
        </w:r>
      </w:hyperlink>
      <w:r w:rsidRPr="00BC1C27">
        <w:t xml:space="preserve"> Министерства сельского хозяйства РА</w:t>
      </w:r>
    </w:p>
    <w:p w:rsidR="00497B15" w:rsidRPr="00BC1C27" w:rsidRDefault="00497B15">
      <w:pPr>
        <w:pStyle w:val="ConsPlusNormal"/>
        <w:jc w:val="center"/>
      </w:pPr>
      <w:r w:rsidRPr="00BC1C27">
        <w:t>от 20.05.2015 N 73)</w:t>
      </w:r>
    </w:p>
    <w:p w:rsidR="00497B15" w:rsidRPr="00BC1C27" w:rsidRDefault="00497B15">
      <w:pPr>
        <w:pStyle w:val="ConsPlusNormal"/>
        <w:jc w:val="both"/>
      </w:pPr>
    </w:p>
    <w:p w:rsidR="00497B15" w:rsidRPr="00BC1C27" w:rsidRDefault="00497B15">
      <w:pPr>
        <w:pStyle w:val="ConsPlusNormal"/>
        <w:ind w:firstLine="540"/>
        <w:jc w:val="both"/>
      </w:pPr>
      <w:r w:rsidRPr="00BC1C27">
        <w:t>1. Настоящий Порядок определяет условия предоставления средств из республиканского бюджета Республики Адыгея, в том числе источником финансового обеспечения которых являются субсидии из федерального бюджета, (далее - субсидии) на государственную поддержку агропромышленного комплекса Республики Адыгея.</w:t>
      </w:r>
    </w:p>
    <w:p w:rsidR="00497B15" w:rsidRPr="00BC1C27" w:rsidRDefault="00497B15">
      <w:pPr>
        <w:pStyle w:val="ConsPlusNormal"/>
        <w:ind w:firstLine="540"/>
        <w:jc w:val="both"/>
      </w:pPr>
      <w:r w:rsidRPr="00BC1C27">
        <w:t>2. Получателями субсидий являются сельскохозяйственные товаропроизводители.</w:t>
      </w:r>
    </w:p>
    <w:p w:rsidR="00497B15" w:rsidRPr="00BC1C27" w:rsidRDefault="00497B15">
      <w:pPr>
        <w:pStyle w:val="ConsPlusNormal"/>
        <w:ind w:firstLine="540"/>
        <w:jc w:val="both"/>
      </w:pPr>
      <w:r w:rsidRPr="00BC1C27">
        <w:t>3. Субсидии предоставляются сельскохозяйственным товаропроизводителям:</w:t>
      </w:r>
    </w:p>
    <w:p w:rsidR="00497B15" w:rsidRPr="00BC1C27" w:rsidRDefault="00497B15">
      <w:pPr>
        <w:pStyle w:val="ConsPlusNormal"/>
        <w:ind w:firstLine="540"/>
        <w:jc w:val="both"/>
      </w:pPr>
      <w:r w:rsidRPr="00BC1C27">
        <w:t>- из федерального бюджета в пределах бюджетных ассигнований, определенных Республике Адыгея Министерством сельского хозяйства Российской Федерации;</w:t>
      </w:r>
    </w:p>
    <w:p w:rsidR="00497B15" w:rsidRPr="00BC1C27" w:rsidRDefault="00497B15">
      <w:pPr>
        <w:pStyle w:val="ConsPlusNormal"/>
        <w:ind w:firstLine="540"/>
        <w:jc w:val="both"/>
      </w:pPr>
      <w:r w:rsidRPr="00BC1C27">
        <w:t>- из республиканского бюджета Республики Адыгея в пределах бюджетных ассигнований, определенных в республиканском бюджете Республики Адыгея по разделу "Министерство сельского хозяйства Республики Адыгея".</w:t>
      </w:r>
    </w:p>
    <w:p w:rsidR="00497B15" w:rsidRPr="00BC1C27" w:rsidRDefault="00497B15">
      <w:pPr>
        <w:pStyle w:val="ConsPlusNormal"/>
        <w:ind w:firstLine="540"/>
        <w:jc w:val="both"/>
      </w:pPr>
      <w:r w:rsidRPr="00BC1C27">
        <w:t>4. При получении субсидии:</w:t>
      </w:r>
    </w:p>
    <w:p w:rsidR="00497B15" w:rsidRPr="00BC1C27" w:rsidRDefault="00497B15">
      <w:pPr>
        <w:pStyle w:val="ConsPlusNormal"/>
        <w:ind w:firstLine="540"/>
        <w:jc w:val="both"/>
      </w:pPr>
      <w:r w:rsidRPr="00BC1C27">
        <w:t>- сельскохозяйственные товаропроизводители должны быть зарегистрированы и осуществлять производственную деятельность на территории Республики Адыгея, не должны находиться в стадии ликвидации и в отношении них не должна быть возбуждена процедура банкротства (за исключением граждан, ведущих личное подсобное хозяйство);</w:t>
      </w:r>
    </w:p>
    <w:p w:rsidR="00497B15" w:rsidRPr="00BC1C27" w:rsidRDefault="00497B15">
      <w:pPr>
        <w:pStyle w:val="ConsPlusNormal"/>
        <w:ind w:firstLine="540"/>
        <w:jc w:val="both"/>
      </w:pPr>
      <w:r w:rsidRPr="00BC1C27">
        <w:t>- граждане, ведущие личное подсобное хозяйство должны быть зарегистрированы и вести личное подсобное хозяйство на территории Республики Адыгея.</w:t>
      </w:r>
    </w:p>
    <w:p w:rsidR="00497B15" w:rsidRPr="00BC1C27" w:rsidRDefault="00497B15">
      <w:pPr>
        <w:pStyle w:val="ConsPlusNormal"/>
        <w:ind w:firstLine="540"/>
        <w:jc w:val="both"/>
      </w:pPr>
      <w:r w:rsidRPr="00BC1C27">
        <w:t>5. Субсидии предоставляются:</w:t>
      </w:r>
    </w:p>
    <w:p w:rsidR="00497B15" w:rsidRPr="00BC1C27" w:rsidRDefault="00497B15">
      <w:pPr>
        <w:pStyle w:val="ConsPlusNormal"/>
        <w:ind w:firstLine="540"/>
        <w:jc w:val="both"/>
      </w:pPr>
      <w:bookmarkStart w:id="2" w:name="P59"/>
      <w:bookmarkEnd w:id="2"/>
      <w:r w:rsidRPr="00BC1C27">
        <w:t>1) сельскохозяйственным товаропроизводителям (за исключением граждан, ведущих личное подсобное хозяйство) на возмещение части затрат на приобретение элитных семян сельскохозяйственных культур по перечню, утверждаемому Министерством сельского хозяйства Российской Федерации, у организаций, занимающихся производством семян и (или) их подготовкой к посеву или у лиц, уполномоченных этими организациями, по ставке за 1 тонну или 1 посевную единицу семян, приобретенных и оплаченных после 31 июля 2014 года и высеянных в 2014 - 2015 годах;</w:t>
      </w:r>
    </w:p>
    <w:p w:rsidR="00497B15" w:rsidRPr="00BC1C27" w:rsidRDefault="00497B15">
      <w:pPr>
        <w:pStyle w:val="ConsPlusNormal"/>
        <w:jc w:val="both"/>
      </w:pPr>
      <w:r w:rsidRPr="00BC1C27">
        <w:t xml:space="preserve">(в ред. </w:t>
      </w:r>
      <w:hyperlink r:id="rId10" w:history="1">
        <w:r w:rsidRPr="00BC1C27">
          <w:t>Приказа</w:t>
        </w:r>
      </w:hyperlink>
      <w:r w:rsidRPr="00BC1C27">
        <w:t xml:space="preserve"> Министерства сельского хозяйства РА от 20.05.2015 N 73)</w:t>
      </w:r>
    </w:p>
    <w:p w:rsidR="00497B15" w:rsidRPr="00BC1C27" w:rsidRDefault="00497B15">
      <w:pPr>
        <w:pStyle w:val="ConsPlusNormal"/>
        <w:ind w:firstLine="540"/>
        <w:jc w:val="both"/>
      </w:pPr>
      <w:r w:rsidRPr="00BC1C27">
        <w:t>2) сельскохозяйственным товаропроизводителям (за исключением граждан, ведущих личное подсобное хозяйство) на возмещение части затрат по закладке и уходу за многолетними плодовыми и ягодными кустарниковыми насаждениями, садами интенсивного типа (не менее 800 деревьев на 1 гектар). При этом сельскохозяйственные товаропроизводители должны отвечать одному из следующих требований:</w:t>
      </w:r>
    </w:p>
    <w:p w:rsidR="00497B15" w:rsidRPr="00BC1C27" w:rsidRDefault="00497B15">
      <w:pPr>
        <w:pStyle w:val="ConsPlusNormal"/>
        <w:ind w:firstLine="540"/>
        <w:jc w:val="both"/>
      </w:pPr>
      <w:r w:rsidRPr="00BC1C27">
        <w:lastRenderedPageBreak/>
        <w:t>осуществить закладку указанных насаждений площадью не менее 1 гектара в год - для получения возмещения части затрат на закладку;</w:t>
      </w:r>
    </w:p>
    <w:p w:rsidR="00497B15" w:rsidRPr="00BC1C27" w:rsidRDefault="00497B15">
      <w:pPr>
        <w:pStyle w:val="ConsPlusNormal"/>
        <w:ind w:firstLine="540"/>
        <w:jc w:val="both"/>
      </w:pPr>
      <w:r w:rsidRPr="00BC1C27">
        <w:t>иметь на начало текущего финансового года не менее 1 гектара площади указанных насаждений - для получения возмещения части затрат на работы по уходу;</w:t>
      </w:r>
    </w:p>
    <w:p w:rsidR="00497B15" w:rsidRPr="00BC1C27" w:rsidRDefault="00497B15">
      <w:pPr>
        <w:pStyle w:val="ConsPlusNormal"/>
        <w:ind w:firstLine="540"/>
        <w:jc w:val="both"/>
      </w:pPr>
      <w:bookmarkStart w:id="3" w:name="P64"/>
      <w:bookmarkEnd w:id="3"/>
      <w:r w:rsidRPr="00BC1C27">
        <w:t xml:space="preserve">3) сельскохозяйственным товаропроизводителям (за исключением граждан, ведущих личное подсобное хозяйство) на возмещение части затрат по раскорчевке садов в возрасте более 30 лет от года закладки по ставке на 1 гектар раскорчеванной и </w:t>
      </w:r>
      <w:proofErr w:type="spellStart"/>
      <w:r w:rsidRPr="00BC1C27">
        <w:t>рекультивированной</w:t>
      </w:r>
      <w:proofErr w:type="spellEnd"/>
      <w:r w:rsidRPr="00BC1C27">
        <w:t xml:space="preserve"> площади при условии наличия у сельскохозяйственных товаропроизводителей проекта на закладку нового сада на раскорчеванной площади;</w:t>
      </w:r>
    </w:p>
    <w:p w:rsidR="00497B15" w:rsidRPr="00BC1C27" w:rsidRDefault="00497B15">
      <w:pPr>
        <w:pStyle w:val="ConsPlusNormal"/>
        <w:ind w:firstLine="540"/>
        <w:jc w:val="both"/>
      </w:pPr>
      <w:bookmarkStart w:id="4" w:name="P65"/>
      <w:bookmarkEnd w:id="4"/>
      <w:r w:rsidRPr="00BC1C27">
        <w:t xml:space="preserve">4) на возмещение части затрат сельскохозяйственных товаропроизводителей на уплату страховой премии по договорам сельскохозяйственного страхования в области растениеводства. Общий размер субсидии из федерального бюджета и из республиканского бюджета Республики Адыгея составляет 50 процентов страховой премии. Субсидии из федерального бюджета и из республиканского бюджета Республики Адыгея по заявлению сельскохозяйственных товаропроизводителей перечисляются Министерством сельского хозяйства Республики Адыгея на расчетный счет страховой организации. Для получения субсидии из федерального бюджета и из республиканского бюджета Республики Адыгея сельскохозяйственные товаропроизводители представляют в Министерство сельского хозяйства Республики Адыгея, кроме документов, указанных в </w:t>
      </w:r>
      <w:hyperlink w:anchor="P609" w:history="1">
        <w:r w:rsidRPr="00BC1C27">
          <w:t>п. 3</w:t>
        </w:r>
      </w:hyperlink>
      <w:r w:rsidRPr="00BC1C27">
        <w:t xml:space="preserve"> приложения N 7 к настоящему Порядку, справки о размере целевых средств по формам, которые утверждаются приказом Министерства сельского хозяйства Российской Федерации;</w:t>
      </w:r>
    </w:p>
    <w:p w:rsidR="00497B15" w:rsidRPr="00BC1C27" w:rsidRDefault="00497B15">
      <w:pPr>
        <w:pStyle w:val="ConsPlusNormal"/>
        <w:ind w:firstLine="540"/>
        <w:jc w:val="both"/>
      </w:pPr>
      <w:bookmarkStart w:id="5" w:name="P66"/>
      <w:bookmarkEnd w:id="5"/>
      <w:r w:rsidRPr="00BC1C27">
        <w:t>5) сельскохозяйственным товаропроизводителям на оказание несвязанной поддержки в области растениеводства (за исключением граждан, ведущих личное подсобное хозяйство). Субсидии предоставляются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Поддержка сельскохозяйственных товаропроизводителей в области растениеводства, источником финансового обеспечения которой являются субсидии, осуществляется по ставкам на 1 гектар посевной площади. Субсидии предоставляются при условии проведения агрохимического обследования земель сельскохозяйственного назначения в соответствии с реестром, представленным ФГБУ "Центр агрохимической службы "Адыгейский". Субсидии могут предоставляться в соответствии с реестром получателей в размере 80 процентов от доведенного лимита по ставке, рассчитанной в соответствии с правилами предоставления субсидий. При этом, окончательный размер причитающейся субсидии предоставляется с учетом уточненного реестра получателей по ставке, определяемой в пределах остатка между доведенным лимитом и выплаченными денежными средствами;</w:t>
      </w:r>
    </w:p>
    <w:p w:rsidR="00497B15" w:rsidRPr="00BC1C27" w:rsidRDefault="00497B15">
      <w:pPr>
        <w:pStyle w:val="ConsPlusNormal"/>
        <w:ind w:firstLine="540"/>
        <w:jc w:val="both"/>
      </w:pPr>
      <w:bookmarkStart w:id="6" w:name="P67"/>
      <w:bookmarkEnd w:id="6"/>
      <w:r w:rsidRPr="00BC1C27">
        <w:t>6) сельскохозяйственным товаропроизводителям (за исключением граждан, ведущих личное подсобное хозяйство), у которых племенные животные зарегистрированы в государственном племенном регистре Министерства сельского хозяйства Российской Федерации, на возмещение части затрат по содержанию племенного маточного поголовья сельскохозяйственных животных по ставке на 1 условную голову. 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497B15" w:rsidRPr="00BC1C27" w:rsidRDefault="00497B15">
      <w:pPr>
        <w:pStyle w:val="ConsPlusNormal"/>
        <w:ind w:firstLine="540"/>
        <w:jc w:val="both"/>
      </w:pPr>
      <w:r w:rsidRPr="00BC1C27">
        <w:t>7) сельскохозяйственным товаропроизводителям (за исключением граждан, ведущих личное подсобное хозяйство) на возмещение части затрат на приобретение племенного молодняка крупного рогатого скота молочного и мясного направлений. Племенной скот должен быть приобретен в племенных стадах, зарегистрированных в государственном племенном регистре Министерства сельского хозяйства Российской Федерации;</w:t>
      </w:r>
    </w:p>
    <w:p w:rsidR="00497B15" w:rsidRPr="00BC1C27" w:rsidRDefault="00497B15">
      <w:pPr>
        <w:pStyle w:val="ConsPlusNormal"/>
        <w:ind w:firstLine="540"/>
        <w:jc w:val="both"/>
      </w:pPr>
      <w:r w:rsidRPr="00BC1C27">
        <w:t>8) сельскохозяйственным товаропроизводителям, за исключением граждан, ведущих личное подсобное хозяйство, на возмещение части затрат на 1 килограмм реализованного и (или) отгруженного на собственную переработку коровьего молока высшего и (или) первого сорта и (или) козьего молока.</w:t>
      </w:r>
    </w:p>
    <w:p w:rsidR="00497B15" w:rsidRPr="00BC1C27" w:rsidRDefault="00497B15">
      <w:pPr>
        <w:pStyle w:val="ConsPlusNormal"/>
        <w:jc w:val="both"/>
      </w:pPr>
      <w:r w:rsidRPr="00BC1C27">
        <w:t>(</w:t>
      </w:r>
      <w:proofErr w:type="spellStart"/>
      <w:r w:rsidRPr="00BC1C27">
        <w:t>пп</w:t>
      </w:r>
      <w:proofErr w:type="spellEnd"/>
      <w:r w:rsidRPr="00BC1C27">
        <w:t xml:space="preserve">. 8 введен </w:t>
      </w:r>
      <w:hyperlink r:id="rId11" w:history="1">
        <w:r w:rsidRPr="00BC1C27">
          <w:t>Приказом</w:t>
        </w:r>
      </w:hyperlink>
      <w:r w:rsidRPr="00BC1C27">
        <w:t xml:space="preserve"> Министерства сельского хозяйства РА от 20.05.2015 N 73)</w:t>
      </w:r>
    </w:p>
    <w:p w:rsidR="00497B15" w:rsidRPr="00BC1C27" w:rsidRDefault="00497B15">
      <w:pPr>
        <w:pStyle w:val="ConsPlusNormal"/>
        <w:ind w:firstLine="540"/>
        <w:jc w:val="both"/>
      </w:pPr>
      <w:r w:rsidRPr="00BC1C27">
        <w:t>Расчет причитающихся субсидий осуществляется по ставке за 1 килограмм живой массы.</w:t>
      </w:r>
    </w:p>
    <w:p w:rsidR="00497B15" w:rsidRPr="00BC1C27" w:rsidRDefault="00497B15">
      <w:pPr>
        <w:pStyle w:val="ConsPlusNormal"/>
        <w:ind w:firstLine="540"/>
        <w:jc w:val="both"/>
      </w:pPr>
      <w:r w:rsidRPr="00BC1C27">
        <w:lastRenderedPageBreak/>
        <w:t xml:space="preserve">6. Расчет объема субсидий осуществляется исходя из </w:t>
      </w:r>
      <w:hyperlink w:anchor="P104" w:history="1">
        <w:r w:rsidRPr="00BC1C27">
          <w:t>размеров</w:t>
        </w:r>
      </w:hyperlink>
      <w:r w:rsidRPr="00BC1C27">
        <w:t xml:space="preserve"> (ставок) согласно </w:t>
      </w:r>
      <w:proofErr w:type="gramStart"/>
      <w:r w:rsidRPr="00BC1C27">
        <w:t>приложению</w:t>
      </w:r>
      <w:proofErr w:type="gramEnd"/>
      <w:r w:rsidRPr="00BC1C27">
        <w:t xml:space="preserve"> N 1 к настоящему Порядку.</w:t>
      </w:r>
    </w:p>
    <w:p w:rsidR="00497B15" w:rsidRPr="00BC1C27" w:rsidRDefault="00497B15">
      <w:pPr>
        <w:pStyle w:val="ConsPlusNormal"/>
        <w:ind w:firstLine="540"/>
        <w:jc w:val="both"/>
      </w:pPr>
      <w:r w:rsidRPr="00BC1C27">
        <w:t xml:space="preserve">7. Основанием для предоставления средств республиканского бюджета Республики Адыгея и средств федерального бюджета является </w:t>
      </w:r>
      <w:hyperlink w:anchor="P596" w:history="1">
        <w:r w:rsidRPr="00BC1C27">
          <w:t>перечень</w:t>
        </w:r>
      </w:hyperlink>
      <w:r w:rsidRPr="00BC1C27">
        <w:t xml:space="preserve"> документов согласно </w:t>
      </w:r>
      <w:proofErr w:type="gramStart"/>
      <w:r w:rsidRPr="00BC1C27">
        <w:t>приложению</w:t>
      </w:r>
      <w:proofErr w:type="gramEnd"/>
      <w:r w:rsidRPr="00BC1C27">
        <w:t xml:space="preserve"> N 7 к настоящему Порядку.</w:t>
      </w:r>
    </w:p>
    <w:p w:rsidR="00497B15" w:rsidRPr="00BC1C27" w:rsidRDefault="00497B15">
      <w:pPr>
        <w:pStyle w:val="ConsPlusNormal"/>
        <w:ind w:firstLine="540"/>
        <w:jc w:val="both"/>
      </w:pPr>
      <w:r w:rsidRPr="00BC1C27">
        <w:t>Сельскохозяйственные товаропроизводители вправе представить по собственной инициативе справку налогового органа об отсутствии у него просроченной задолженности по налоговым и иным обязательным платежам (за исключением граждан, ведущих личное подсобное хозяйство).</w:t>
      </w:r>
    </w:p>
    <w:p w:rsidR="00497B15" w:rsidRPr="00BC1C27" w:rsidRDefault="00497B15">
      <w:pPr>
        <w:pStyle w:val="ConsPlusNormal"/>
        <w:ind w:firstLine="540"/>
        <w:jc w:val="both"/>
      </w:pPr>
      <w:r w:rsidRPr="00BC1C27">
        <w:t xml:space="preserve">В случае если сельскохозяйственный товаропроизводитель не представил по собственной инициативе указанный документ, Министерство сельского хозяйства Республики Адыгея в соответствии с Федеральным </w:t>
      </w:r>
      <w:hyperlink r:id="rId12" w:history="1">
        <w:r w:rsidRPr="00BC1C27">
          <w:t>законом</w:t>
        </w:r>
      </w:hyperlink>
      <w:r w:rsidRPr="00BC1C27">
        <w:t xml:space="preserve"> от 27 июля 2010 года N 210-ФЗ "Об организации предоставления государственных и муниципальных услуг" посредством межведомственного запроса, в том числе в электронной форме, запрашивает и получает от налоговой службы сведения о наличии (об отсутствии) у сельскохозяйственного товаропроизводителя (за исключением граждан, ведущих личное подсобное хозяйство) задолженности по уплате налогов, сборов, пеней и штрафов за нарушение законодательства Российской Федерации о налогах и сборах.</w:t>
      </w:r>
    </w:p>
    <w:p w:rsidR="00497B15" w:rsidRPr="00BC1C27" w:rsidRDefault="00497B15">
      <w:pPr>
        <w:pStyle w:val="ConsPlusNormal"/>
        <w:ind w:firstLine="540"/>
        <w:jc w:val="both"/>
      </w:pPr>
      <w:r w:rsidRPr="00BC1C27">
        <w:t xml:space="preserve">8. Сельскохозяйственные товаропроизводители представляют в Министерство сельского хозяйства Республики Адыгея справки - расчеты на предоставление средств республиканского бюджета Республики Адыгея и средств федерального бюджета по форме согласно </w:t>
      </w:r>
      <w:hyperlink w:anchor="P223" w:history="1">
        <w:r w:rsidRPr="00BC1C27">
          <w:t>приложениям N 2</w:t>
        </w:r>
      </w:hyperlink>
      <w:r w:rsidRPr="00BC1C27">
        <w:t xml:space="preserve"> - </w:t>
      </w:r>
      <w:hyperlink w:anchor="P521" w:history="1">
        <w:r w:rsidRPr="00BC1C27">
          <w:t>N 6</w:t>
        </w:r>
      </w:hyperlink>
      <w:r w:rsidRPr="00BC1C27">
        <w:t xml:space="preserve">, </w:t>
      </w:r>
      <w:hyperlink w:anchor="P642" w:history="1">
        <w:r w:rsidRPr="00BC1C27">
          <w:t>N 8</w:t>
        </w:r>
      </w:hyperlink>
      <w:r w:rsidRPr="00BC1C27">
        <w:t xml:space="preserve"> к настоящему Порядку.</w:t>
      </w:r>
    </w:p>
    <w:p w:rsidR="00497B15" w:rsidRPr="00BC1C27" w:rsidRDefault="00497B15">
      <w:pPr>
        <w:pStyle w:val="ConsPlusNormal"/>
        <w:jc w:val="both"/>
      </w:pPr>
      <w:r w:rsidRPr="00BC1C27">
        <w:t xml:space="preserve">(в ред. </w:t>
      </w:r>
      <w:hyperlink r:id="rId13" w:history="1">
        <w:r w:rsidRPr="00BC1C27">
          <w:t>Приказа</w:t>
        </w:r>
      </w:hyperlink>
      <w:r w:rsidRPr="00BC1C27">
        <w:t xml:space="preserve"> Министерства сельского хозяйства РА от 20.05.2015 N 73)</w:t>
      </w:r>
    </w:p>
    <w:p w:rsidR="00497B15" w:rsidRPr="00BC1C27" w:rsidRDefault="00497B15">
      <w:pPr>
        <w:pStyle w:val="ConsPlusNormal"/>
        <w:ind w:firstLine="540"/>
        <w:jc w:val="both"/>
      </w:pPr>
      <w:r w:rsidRPr="00BC1C27">
        <w:t>9. Сельскохозяйственные товаропроизводители (за исключением граждан, ведущих личное подсобное хозяйство) представляют в Министерство сельского хозяйства Республики Адыгея отчетность о финансово-экономическом состоянии по формам, утвержденным Министерством сельского хозяйства Российской Федерации.</w:t>
      </w:r>
    </w:p>
    <w:p w:rsidR="00497B15" w:rsidRPr="00BC1C27" w:rsidRDefault="00497B15">
      <w:pPr>
        <w:pStyle w:val="ConsPlusNormal"/>
        <w:ind w:firstLine="540"/>
        <w:jc w:val="both"/>
      </w:pPr>
      <w:r w:rsidRPr="00BC1C27">
        <w:t>Сроки предоставления указанной отчетности устанавливаются Министерством сельского хозяйства Республики Адыгея.</w:t>
      </w:r>
    </w:p>
    <w:p w:rsidR="00497B15" w:rsidRPr="00BC1C27" w:rsidRDefault="00497B15">
      <w:pPr>
        <w:pStyle w:val="ConsPlusNormal"/>
        <w:ind w:firstLine="540"/>
        <w:jc w:val="both"/>
      </w:pPr>
      <w:r w:rsidRPr="00BC1C27">
        <w:t xml:space="preserve">Для получения субсидии сельскохозяйственные товаропроизводители (за исключением граждан, ведущих личное подсобное хозяйство), ранее не представлявшие в Министерство сельского хозяйства Республики Адыгея периодическую отчетность о финансово-экономическом состоянии, в целях подтверждения статуса сельскохозяйственного товаропроизводителя (за исключением сельскохозяйственных потребительских кооперативов и крестьянских (фермерских) хозяйств), представляют оригинал или заверенную сельскохозяйственным товаропроизводителем копию отчета об отраслевых показателях деятельности организаций агропромышленного комплекса по </w:t>
      </w:r>
      <w:hyperlink r:id="rId14" w:history="1">
        <w:r w:rsidRPr="00BC1C27">
          <w:t>форме N 6 АПК (годовая)</w:t>
        </w:r>
      </w:hyperlink>
      <w:r w:rsidRPr="00BC1C27">
        <w:t>, утвержденной Министерством сельского хозяйства Российской Федерации.</w:t>
      </w:r>
    </w:p>
    <w:p w:rsidR="00497B15" w:rsidRPr="00BC1C27" w:rsidRDefault="00497B15">
      <w:pPr>
        <w:pStyle w:val="ConsPlusNormal"/>
        <w:ind w:firstLine="540"/>
        <w:jc w:val="both"/>
      </w:pPr>
      <w:r w:rsidRPr="00BC1C27">
        <w:t>10. Сельскохозяйственные товаропроизводители представляют в Министерство сельского хозяйства Республики Адыгея документы на получение субсидий из федерального бюджета и республиканского бюджета Республики Адыгея в следующие сроки:</w:t>
      </w:r>
    </w:p>
    <w:p w:rsidR="00497B15" w:rsidRPr="00BC1C27" w:rsidRDefault="00497B15">
      <w:pPr>
        <w:pStyle w:val="ConsPlusNormal"/>
        <w:ind w:firstLine="540"/>
        <w:jc w:val="both"/>
      </w:pPr>
      <w:r w:rsidRPr="00BC1C27">
        <w:t>- на возмещение части затрат на уплату страховой премии по договорам сельскохозяйственного страхования яровых культур текущего года - до 15 августа 2015 года;</w:t>
      </w:r>
    </w:p>
    <w:p w:rsidR="00497B15" w:rsidRPr="00BC1C27" w:rsidRDefault="00497B15">
      <w:pPr>
        <w:pStyle w:val="ConsPlusNormal"/>
        <w:ind w:firstLine="540"/>
        <w:jc w:val="both"/>
      </w:pPr>
      <w:r w:rsidRPr="00BC1C27">
        <w:t>- на возмещение части затрат на уплату страховой премии по договорам сельскохозяйственного страхования озимых культур посевов 2014 года до 31 марта 2015 года;</w:t>
      </w:r>
    </w:p>
    <w:p w:rsidR="00497B15" w:rsidRPr="00BC1C27" w:rsidRDefault="00497B15">
      <w:pPr>
        <w:pStyle w:val="ConsPlusNormal"/>
        <w:ind w:firstLine="540"/>
        <w:jc w:val="both"/>
      </w:pPr>
      <w:r w:rsidRPr="00BC1C27">
        <w:t>- на возмещение части затрат на уплату страховой премии по договорам сельскохозяйственного страхования озимых культур посевов текущего года до 1 декабря 2015 года;</w:t>
      </w:r>
    </w:p>
    <w:p w:rsidR="00497B15" w:rsidRPr="00BC1C27" w:rsidRDefault="00497B15">
      <w:pPr>
        <w:pStyle w:val="ConsPlusNormal"/>
        <w:ind w:firstLine="540"/>
        <w:jc w:val="both"/>
      </w:pPr>
      <w:r w:rsidRPr="00BC1C27">
        <w:t>- по другим направлениям поддержки - до 1 декабря 2015 года, если иное не предусмотрено условиями предоставления определенных видов субсидий.</w:t>
      </w:r>
    </w:p>
    <w:p w:rsidR="00497B15" w:rsidRPr="00BC1C27" w:rsidRDefault="00497B15">
      <w:pPr>
        <w:pStyle w:val="ConsPlusNormal"/>
        <w:ind w:firstLine="540"/>
        <w:jc w:val="both"/>
      </w:pPr>
      <w:r w:rsidRPr="00BC1C27">
        <w:t>11. Отдел финансово-кредитной политики в АПК совместно с отраслевыми производственными отделами рассматривают документы, представленные сельскохозяйственными товаропроизводителями в Министерство сельского хозяйства Республики Адыгея.</w:t>
      </w:r>
    </w:p>
    <w:p w:rsidR="00497B15" w:rsidRPr="00BC1C27" w:rsidRDefault="00497B15">
      <w:pPr>
        <w:pStyle w:val="ConsPlusNormal"/>
        <w:ind w:firstLine="540"/>
        <w:jc w:val="both"/>
      </w:pPr>
      <w:r w:rsidRPr="00BC1C27">
        <w:t xml:space="preserve">Документы на получение субсидий, указанных в </w:t>
      </w:r>
      <w:hyperlink w:anchor="P59" w:history="1">
        <w:r w:rsidRPr="00BC1C27">
          <w:t>подпунктах 1</w:t>
        </w:r>
      </w:hyperlink>
      <w:r w:rsidRPr="00BC1C27">
        <w:t xml:space="preserve"> - </w:t>
      </w:r>
      <w:hyperlink w:anchor="P64" w:history="1">
        <w:r w:rsidRPr="00BC1C27">
          <w:t>3</w:t>
        </w:r>
      </w:hyperlink>
      <w:r w:rsidRPr="00BC1C27">
        <w:t xml:space="preserve">, </w:t>
      </w:r>
      <w:hyperlink w:anchor="P66" w:history="1">
        <w:r w:rsidRPr="00BC1C27">
          <w:t>5</w:t>
        </w:r>
      </w:hyperlink>
      <w:r w:rsidRPr="00BC1C27">
        <w:t xml:space="preserve">, </w:t>
      </w:r>
      <w:hyperlink w:anchor="P67" w:history="1">
        <w:r w:rsidRPr="00BC1C27">
          <w:t>6 пункта 5</w:t>
        </w:r>
      </w:hyperlink>
      <w:r w:rsidRPr="00BC1C27">
        <w:t xml:space="preserve"> настоящего Порядка, рассматриваются в сроки, не превышающие 15 рабочих дней со дня их регистрации.</w:t>
      </w:r>
    </w:p>
    <w:p w:rsidR="00497B15" w:rsidRPr="00BC1C27" w:rsidRDefault="00497B15">
      <w:pPr>
        <w:pStyle w:val="ConsPlusNormal"/>
        <w:ind w:firstLine="540"/>
        <w:jc w:val="both"/>
      </w:pPr>
      <w:r w:rsidRPr="00BC1C27">
        <w:lastRenderedPageBreak/>
        <w:t xml:space="preserve">По представленным документам на получение субсидии, указанной в </w:t>
      </w:r>
      <w:hyperlink w:anchor="P65" w:history="1">
        <w:r w:rsidRPr="00BC1C27">
          <w:t>подпункте 4 пункта 5</w:t>
        </w:r>
      </w:hyperlink>
      <w:r w:rsidRPr="00BC1C27">
        <w:t xml:space="preserve"> настоящего Порядка, в срок, не превышающий 10 рабочих дней со дня их регистрации сельскохозяйственному товаропроизводителю направляется письменное уведомление о принятии заявления к рассмотрению или об отказе в его принятии с указанием причины отказа. Представленные документы рассматриваются в Министерстве сельского хозяйства Республики Адыгея в срок, не превышающий 10 рабочих дней со дня письменного уведомления о принятии их к рассмотрению. В случае отказа в предоставлении субсидии в журнале регистрации делается соответствующая запись, при этом сельскохозяйственному товаропроизводителю в срок, не превышающий 10 рабочих дней, направляется соответствующее письменное уведомление. После отказа в предоставлении субсидии Министерство сельского хозяйства Республики Адыгея повторно рассматривает документы, представленные сельскохозяйственными товаропроизводителями, после приведения их в соответствие с установленными для получения субсидии требованиями.</w:t>
      </w:r>
    </w:p>
    <w:p w:rsidR="00497B15" w:rsidRPr="00BC1C27" w:rsidRDefault="00497B15">
      <w:pPr>
        <w:pStyle w:val="ConsPlusNormal"/>
        <w:ind w:firstLine="540"/>
        <w:jc w:val="both"/>
      </w:pPr>
      <w:r w:rsidRPr="00BC1C27">
        <w:t>12. Сумма средств на возмещение части затрат, предоставляемых сельскохозяйственными товаропроизводителями из федерального бюджета и республиканского бюджета Республики Адыгея, не должна превышать их фактические затраты.</w:t>
      </w:r>
    </w:p>
    <w:p w:rsidR="00497B15" w:rsidRPr="00BC1C27" w:rsidRDefault="00497B15">
      <w:pPr>
        <w:pStyle w:val="ConsPlusNormal"/>
        <w:ind w:firstLine="540"/>
        <w:jc w:val="both"/>
      </w:pPr>
      <w:r w:rsidRPr="00BC1C27">
        <w:t>13. Сельскохозяйственные товаропроизводители могут направлять в Министерство сельского хозяйства Республики Адыгея для начисления субсидий документы в электронном виде. Перечисление субсидий, начисленных сельскохозяйственным товаропроизводителям на основании документов, представленных в электронном виде, возможно только после подтверждения данных документов на бумажном носителе.</w:t>
      </w:r>
    </w:p>
    <w:p w:rsidR="00497B15" w:rsidRPr="00BC1C27" w:rsidRDefault="00497B15">
      <w:pPr>
        <w:pStyle w:val="ConsPlusNormal"/>
        <w:ind w:firstLine="540"/>
        <w:jc w:val="both"/>
      </w:pPr>
      <w:r w:rsidRPr="00BC1C27">
        <w:t>14. Выплата субсидий на компенсацию части затрат по уплате страховой премии, начисленной по договору сельскохозяйственного страхования в области растениеводства, осуществляется при условии, что страховая организация является членом объединения страховщиков. Для получения данной информации Министерство сельского хозяйства Республики Адыгея использует сведения, размещенные на официальном сайте Министерства сельского хозяйства Российской Федерации.</w:t>
      </w:r>
    </w:p>
    <w:p w:rsidR="00497B15" w:rsidRPr="00BC1C27" w:rsidRDefault="00497B15">
      <w:pPr>
        <w:pStyle w:val="ConsPlusNormal"/>
        <w:ind w:firstLine="540"/>
        <w:jc w:val="both"/>
      </w:pPr>
      <w:r w:rsidRPr="00BC1C27">
        <w:t>15. Субсидии из республиканского бюджета Республики Адыгея, в том числе источником финансового обеспечения которых являются субсидии из федерального бюджета, Министерством сельского хозяйства Республики Адыгея предоставляются сельскохозяйственным товаропроизводителям на условиях, определенных постановлениями Правительства Российской Федерации и приказами Министерства сельского хозяйства Российской Федерации.</w:t>
      </w:r>
    </w:p>
    <w:p w:rsidR="00497B15" w:rsidRPr="00BC1C27" w:rsidRDefault="00497B15">
      <w:pPr>
        <w:pStyle w:val="ConsPlusNormal"/>
        <w:ind w:firstLine="540"/>
        <w:jc w:val="both"/>
      </w:pPr>
      <w:r w:rsidRPr="00BC1C27">
        <w:t>16. Министерство сельского хозяйства Республики Адыгея перечисляет субсидии на расчетные счета сельскохозяйственных товаропроизводителей в соответствии с требованиями, установленными приказами Федерального казначейства и Министерства финансов Республики Адыгея.</w:t>
      </w:r>
    </w:p>
    <w:p w:rsidR="00497B15" w:rsidRPr="00BC1C27" w:rsidRDefault="00497B15">
      <w:pPr>
        <w:pStyle w:val="ConsPlusNormal"/>
        <w:ind w:firstLine="540"/>
        <w:jc w:val="both"/>
      </w:pPr>
      <w:r w:rsidRPr="00BC1C27">
        <w:t>17. В Министерстве сельского хозяйства Республики Адыгея контроль за соблюдением условий предоставления субсидий по документам, представленным сельскохозяйственными товаропроизводителями, осуществляют отдел финансово-кредитной политики в АПК и отраслевые производственные отделы (отдел инвестиционной политики и социального развития села, отдел растениеводства и земледелия, отдел животноводства и племенного дела) по соответствующим направлениям.</w:t>
      </w:r>
    </w:p>
    <w:p w:rsidR="00497B15" w:rsidRPr="00BC1C27" w:rsidRDefault="00497B15">
      <w:pPr>
        <w:pStyle w:val="ConsPlusNormal"/>
        <w:ind w:firstLine="540"/>
        <w:jc w:val="both"/>
      </w:pPr>
      <w:r w:rsidRPr="00BC1C27">
        <w:t>18. Сельскохозяйственные товаропроизводители несут ответственность за достоверность информации, содержащейся в представленных документах и сведениях, в соответствии с федеральным законодательством.</w:t>
      </w:r>
    </w:p>
    <w:p w:rsidR="00497B15" w:rsidRPr="00BC1C27" w:rsidRDefault="00497B15">
      <w:pPr>
        <w:pStyle w:val="ConsPlusNormal"/>
        <w:jc w:val="both"/>
      </w:pPr>
    </w:p>
    <w:p w:rsidR="00BC1C27" w:rsidRDefault="00BC1C27">
      <w:pPr>
        <w:pStyle w:val="ConsPlusNormal"/>
        <w:jc w:val="both"/>
        <w:sectPr w:rsidR="00BC1C27" w:rsidSect="00BC1C27">
          <w:pgSz w:w="11907" w:h="16840"/>
          <w:pgMar w:top="1134" w:right="851" w:bottom="1134" w:left="1701" w:header="0" w:footer="0" w:gutter="0"/>
          <w:cols w:space="720"/>
        </w:sectPr>
      </w:pPr>
    </w:p>
    <w:p w:rsidR="00497B15" w:rsidRPr="00BC1C27" w:rsidRDefault="00497B15">
      <w:pPr>
        <w:pStyle w:val="ConsPlusNormal"/>
        <w:jc w:val="right"/>
      </w:pPr>
      <w:r w:rsidRPr="00BC1C27">
        <w:lastRenderedPageBreak/>
        <w:t>Приложение N 1</w:t>
      </w:r>
    </w:p>
    <w:p w:rsidR="00497B15" w:rsidRPr="00BC1C27" w:rsidRDefault="00497B15">
      <w:pPr>
        <w:pStyle w:val="ConsPlusNormal"/>
        <w:jc w:val="right"/>
      </w:pPr>
      <w:r w:rsidRPr="00BC1C27">
        <w:t>к Порядку</w:t>
      </w:r>
    </w:p>
    <w:p w:rsidR="00497B15" w:rsidRPr="00BC1C27" w:rsidRDefault="00497B15">
      <w:pPr>
        <w:pStyle w:val="ConsPlusNormal"/>
        <w:jc w:val="both"/>
      </w:pPr>
    </w:p>
    <w:p w:rsidR="00497B15" w:rsidRPr="00BC1C27" w:rsidRDefault="00497B15">
      <w:pPr>
        <w:pStyle w:val="ConsPlusTitle"/>
        <w:jc w:val="center"/>
      </w:pPr>
      <w:bookmarkStart w:id="7" w:name="P104"/>
      <w:bookmarkEnd w:id="7"/>
      <w:r w:rsidRPr="00BC1C27">
        <w:t>РАЗМЕРЫ (СТАВКИ)</w:t>
      </w:r>
    </w:p>
    <w:p w:rsidR="00497B15" w:rsidRPr="00BC1C27" w:rsidRDefault="00497B15">
      <w:pPr>
        <w:pStyle w:val="ConsPlusTitle"/>
        <w:jc w:val="center"/>
      </w:pPr>
      <w:r w:rsidRPr="00BC1C27">
        <w:t>СУБСИДИИ НА СООТВЕТСТВУЮЩИЕ ВИДЫ РАСХОДОВ НА 2015 ГОД</w:t>
      </w:r>
    </w:p>
    <w:p w:rsidR="00497B15" w:rsidRPr="00BC1C27" w:rsidRDefault="00497B15">
      <w:pPr>
        <w:pStyle w:val="ConsPlusNormal"/>
        <w:jc w:val="center"/>
      </w:pPr>
      <w:r w:rsidRPr="00BC1C27">
        <w:t>Список изменяющих документов</w:t>
      </w:r>
    </w:p>
    <w:p w:rsidR="00497B15" w:rsidRPr="00BC1C27" w:rsidRDefault="00497B15">
      <w:pPr>
        <w:pStyle w:val="ConsPlusNormal"/>
        <w:jc w:val="center"/>
      </w:pPr>
      <w:r w:rsidRPr="00BC1C27">
        <w:t xml:space="preserve">(в ред. </w:t>
      </w:r>
      <w:hyperlink r:id="rId15" w:history="1">
        <w:r w:rsidRPr="00BC1C27">
          <w:t>Приказа</w:t>
        </w:r>
      </w:hyperlink>
      <w:r w:rsidRPr="00BC1C27">
        <w:t xml:space="preserve"> Министерства сельского хозяйства РА</w:t>
      </w:r>
    </w:p>
    <w:p w:rsidR="00497B15" w:rsidRPr="00BC1C27" w:rsidRDefault="00497B15" w:rsidP="00BC1C27">
      <w:pPr>
        <w:pStyle w:val="ConsPlusNormal"/>
        <w:jc w:val="center"/>
      </w:pPr>
      <w:r w:rsidRPr="00BC1C27">
        <w:t>от 20.05.2015 N 73)</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2127"/>
        <w:gridCol w:w="2268"/>
      </w:tblGrid>
      <w:tr w:rsidR="00BC1C27" w:rsidRPr="00BC1C27">
        <w:tc>
          <w:tcPr>
            <w:tcW w:w="4989" w:type="dxa"/>
            <w:vAlign w:val="center"/>
          </w:tcPr>
          <w:p w:rsidR="00497B15" w:rsidRPr="00BC1C27" w:rsidRDefault="00497B15">
            <w:pPr>
              <w:pStyle w:val="ConsPlusNormal"/>
              <w:jc w:val="center"/>
            </w:pPr>
            <w:r w:rsidRPr="00BC1C27">
              <w:t>Наименование субсидии</w:t>
            </w:r>
          </w:p>
        </w:tc>
        <w:tc>
          <w:tcPr>
            <w:tcW w:w="2127" w:type="dxa"/>
            <w:vAlign w:val="center"/>
          </w:tcPr>
          <w:p w:rsidR="00497B15" w:rsidRPr="00BC1C27" w:rsidRDefault="00497B15">
            <w:pPr>
              <w:pStyle w:val="ConsPlusNormal"/>
              <w:jc w:val="center"/>
            </w:pPr>
            <w:r w:rsidRPr="00BC1C27">
              <w:t>На 1 един. измерения</w:t>
            </w:r>
          </w:p>
        </w:tc>
        <w:tc>
          <w:tcPr>
            <w:tcW w:w="2268" w:type="dxa"/>
            <w:vAlign w:val="center"/>
          </w:tcPr>
          <w:p w:rsidR="00497B15" w:rsidRPr="00BC1C27" w:rsidRDefault="00497B15">
            <w:pPr>
              <w:pStyle w:val="ConsPlusNormal"/>
              <w:jc w:val="center"/>
            </w:pPr>
            <w:r w:rsidRPr="00BC1C27">
              <w:t>Размер (ставки) субсидии на 2015 г., рублей</w:t>
            </w:r>
          </w:p>
        </w:tc>
      </w:tr>
      <w:tr w:rsidR="00BC1C27" w:rsidRPr="00BC1C27">
        <w:tc>
          <w:tcPr>
            <w:tcW w:w="9384" w:type="dxa"/>
            <w:gridSpan w:val="3"/>
            <w:vAlign w:val="center"/>
          </w:tcPr>
          <w:p w:rsidR="00497B15" w:rsidRPr="00BC1C27" w:rsidRDefault="00497B15">
            <w:pPr>
              <w:pStyle w:val="ConsPlusNormal"/>
              <w:jc w:val="center"/>
            </w:pPr>
            <w:r w:rsidRPr="00BC1C27">
              <w:t>1. Оказание несвязанной поддержки в области растениеводства</w:t>
            </w:r>
          </w:p>
        </w:tc>
      </w:tr>
      <w:tr w:rsidR="00BC1C27" w:rsidRPr="00BC1C27">
        <w:tc>
          <w:tcPr>
            <w:tcW w:w="4989" w:type="dxa"/>
            <w:vAlign w:val="center"/>
          </w:tcPr>
          <w:p w:rsidR="00497B15" w:rsidRPr="00BC1C27" w:rsidRDefault="00497B15">
            <w:pPr>
              <w:pStyle w:val="ConsPlusNormal"/>
              <w:jc w:val="both"/>
            </w:pPr>
            <w:r w:rsidRPr="00BC1C27">
              <w:t>1.1. за счет средств федерального бюджета</w:t>
            </w:r>
          </w:p>
        </w:tc>
        <w:tc>
          <w:tcPr>
            <w:tcW w:w="2127" w:type="dxa"/>
            <w:vMerge w:val="restart"/>
            <w:vAlign w:val="center"/>
          </w:tcPr>
          <w:p w:rsidR="00497B15" w:rsidRPr="00BC1C27" w:rsidRDefault="00497B15">
            <w:pPr>
              <w:pStyle w:val="ConsPlusNormal"/>
              <w:jc w:val="center"/>
            </w:pPr>
            <w:r w:rsidRPr="00BC1C27">
              <w:t>на 1 гектар посевной площади</w:t>
            </w:r>
          </w:p>
        </w:tc>
        <w:tc>
          <w:tcPr>
            <w:tcW w:w="2268" w:type="dxa"/>
          </w:tcPr>
          <w:p w:rsidR="00497B15" w:rsidRPr="00BC1C27" w:rsidRDefault="00497B15">
            <w:pPr>
              <w:pStyle w:val="ConsPlusNormal"/>
              <w:jc w:val="center"/>
            </w:pPr>
            <w:r w:rsidRPr="00BC1C27">
              <w:t>254,00</w:t>
            </w:r>
          </w:p>
        </w:tc>
      </w:tr>
      <w:tr w:rsidR="00BC1C27" w:rsidRPr="00BC1C27">
        <w:tc>
          <w:tcPr>
            <w:tcW w:w="4989" w:type="dxa"/>
            <w:vAlign w:val="center"/>
          </w:tcPr>
          <w:p w:rsidR="00497B15" w:rsidRPr="00BC1C27" w:rsidRDefault="00497B15">
            <w:pPr>
              <w:pStyle w:val="ConsPlusNormal"/>
              <w:jc w:val="both"/>
            </w:pPr>
            <w:r w:rsidRPr="00BC1C27">
              <w:t>1.2. за счет средств республиканского бюджета</w:t>
            </w:r>
          </w:p>
        </w:tc>
        <w:tc>
          <w:tcPr>
            <w:tcW w:w="2127" w:type="dxa"/>
            <w:vMerge/>
          </w:tcPr>
          <w:p w:rsidR="00497B15" w:rsidRPr="00BC1C27" w:rsidRDefault="00497B15"/>
        </w:tc>
        <w:tc>
          <w:tcPr>
            <w:tcW w:w="2268" w:type="dxa"/>
          </w:tcPr>
          <w:p w:rsidR="00497B15" w:rsidRPr="00BC1C27" w:rsidRDefault="00497B15">
            <w:pPr>
              <w:pStyle w:val="ConsPlusNormal"/>
              <w:jc w:val="center"/>
            </w:pPr>
            <w:r w:rsidRPr="00BC1C27">
              <w:t>13,37</w:t>
            </w:r>
          </w:p>
        </w:tc>
      </w:tr>
      <w:tr w:rsidR="00BC1C27" w:rsidRPr="00BC1C27">
        <w:tc>
          <w:tcPr>
            <w:tcW w:w="9384" w:type="dxa"/>
            <w:gridSpan w:val="3"/>
          </w:tcPr>
          <w:p w:rsidR="00497B15" w:rsidRPr="00BC1C27" w:rsidRDefault="00497B15">
            <w:pPr>
              <w:pStyle w:val="ConsPlusNormal"/>
              <w:jc w:val="center"/>
            </w:pPr>
            <w:r w:rsidRPr="00BC1C27">
              <w:t>2. Возмещение части затрат на приобретение элитных семян</w:t>
            </w:r>
          </w:p>
        </w:tc>
      </w:tr>
      <w:tr w:rsidR="00BC1C27" w:rsidRPr="00BC1C27">
        <w:tc>
          <w:tcPr>
            <w:tcW w:w="4989" w:type="dxa"/>
          </w:tcPr>
          <w:p w:rsidR="00497B15" w:rsidRPr="00BC1C27" w:rsidRDefault="00497B15">
            <w:pPr>
              <w:pStyle w:val="ConsPlusNormal"/>
              <w:jc w:val="both"/>
            </w:pPr>
            <w:r w:rsidRPr="00BC1C27">
              <w:t>2.1. Зерновые и зернобобовые культуры, включая суперэлиту</w:t>
            </w:r>
          </w:p>
        </w:tc>
        <w:tc>
          <w:tcPr>
            <w:tcW w:w="2127" w:type="dxa"/>
          </w:tcPr>
          <w:p w:rsidR="00497B15" w:rsidRPr="00BC1C27" w:rsidRDefault="00497B15">
            <w:pPr>
              <w:pStyle w:val="ConsPlusNormal"/>
            </w:pPr>
          </w:p>
        </w:tc>
        <w:tc>
          <w:tcPr>
            <w:tcW w:w="2268" w:type="dxa"/>
          </w:tcPr>
          <w:p w:rsidR="00497B15" w:rsidRPr="00BC1C27" w:rsidRDefault="00497B15">
            <w:pPr>
              <w:pStyle w:val="ConsPlusNormal"/>
            </w:pPr>
          </w:p>
        </w:tc>
      </w:tr>
      <w:tr w:rsidR="00BC1C27" w:rsidRPr="00BC1C27">
        <w:tc>
          <w:tcPr>
            <w:tcW w:w="4989" w:type="dxa"/>
          </w:tcPr>
          <w:p w:rsidR="00497B15" w:rsidRPr="00BC1C27" w:rsidRDefault="00497B15">
            <w:pPr>
              <w:pStyle w:val="ConsPlusNormal"/>
              <w:jc w:val="both"/>
            </w:pPr>
            <w:r w:rsidRPr="00BC1C27">
              <w:t>в том числе:</w:t>
            </w:r>
          </w:p>
        </w:tc>
        <w:tc>
          <w:tcPr>
            <w:tcW w:w="2127" w:type="dxa"/>
          </w:tcPr>
          <w:p w:rsidR="00497B15" w:rsidRPr="00BC1C27" w:rsidRDefault="00497B15">
            <w:pPr>
              <w:pStyle w:val="ConsPlusNormal"/>
            </w:pPr>
          </w:p>
        </w:tc>
        <w:tc>
          <w:tcPr>
            <w:tcW w:w="2268" w:type="dxa"/>
          </w:tcPr>
          <w:p w:rsidR="00497B15" w:rsidRPr="00BC1C27" w:rsidRDefault="00497B15">
            <w:pPr>
              <w:pStyle w:val="ConsPlusNormal"/>
            </w:pPr>
          </w:p>
        </w:tc>
      </w:tr>
      <w:tr w:rsidR="00BC1C27" w:rsidRPr="00BC1C27">
        <w:tc>
          <w:tcPr>
            <w:tcW w:w="4989" w:type="dxa"/>
          </w:tcPr>
          <w:p w:rsidR="00497B15" w:rsidRPr="00BC1C27" w:rsidRDefault="00497B15">
            <w:pPr>
              <w:pStyle w:val="ConsPlusNormal"/>
              <w:jc w:val="both"/>
            </w:pPr>
            <w:r w:rsidRPr="00BC1C27">
              <w:t>2.1.1. колосовые, включая овес</w:t>
            </w:r>
          </w:p>
        </w:tc>
        <w:tc>
          <w:tcPr>
            <w:tcW w:w="2127" w:type="dxa"/>
          </w:tcPr>
          <w:p w:rsidR="00497B15" w:rsidRPr="00BC1C27" w:rsidRDefault="00497B15">
            <w:pPr>
              <w:pStyle w:val="ConsPlusNormal"/>
              <w:jc w:val="center"/>
            </w:pPr>
            <w:r w:rsidRPr="00BC1C27">
              <w:t>тонна</w:t>
            </w:r>
          </w:p>
        </w:tc>
        <w:tc>
          <w:tcPr>
            <w:tcW w:w="2268" w:type="dxa"/>
          </w:tcPr>
          <w:p w:rsidR="00497B15" w:rsidRPr="00BC1C27" w:rsidRDefault="00497B15">
            <w:pPr>
              <w:pStyle w:val="ConsPlusNormal"/>
              <w:jc w:val="center"/>
            </w:pPr>
            <w:r w:rsidRPr="00BC1C27">
              <w:t>236,85</w:t>
            </w:r>
          </w:p>
        </w:tc>
      </w:tr>
      <w:tr w:rsidR="00BC1C27" w:rsidRPr="00BC1C27">
        <w:tc>
          <w:tcPr>
            <w:tcW w:w="4989" w:type="dxa"/>
          </w:tcPr>
          <w:p w:rsidR="00497B15" w:rsidRPr="00BC1C27" w:rsidRDefault="00497B15">
            <w:pPr>
              <w:pStyle w:val="ConsPlusNormal"/>
              <w:jc w:val="both"/>
            </w:pPr>
            <w:r w:rsidRPr="00BC1C27">
              <w:t>2.1.2. крупяные, включая сорго</w:t>
            </w:r>
          </w:p>
        </w:tc>
        <w:tc>
          <w:tcPr>
            <w:tcW w:w="2127" w:type="dxa"/>
          </w:tcPr>
          <w:p w:rsidR="00497B15" w:rsidRPr="00BC1C27" w:rsidRDefault="00497B15">
            <w:pPr>
              <w:pStyle w:val="ConsPlusNormal"/>
              <w:jc w:val="center"/>
            </w:pPr>
            <w:r w:rsidRPr="00BC1C27">
              <w:t>тонна</w:t>
            </w:r>
          </w:p>
        </w:tc>
        <w:tc>
          <w:tcPr>
            <w:tcW w:w="2268" w:type="dxa"/>
          </w:tcPr>
          <w:p w:rsidR="00497B15" w:rsidRPr="00BC1C27" w:rsidRDefault="00497B15">
            <w:pPr>
              <w:pStyle w:val="ConsPlusNormal"/>
              <w:jc w:val="center"/>
            </w:pPr>
            <w:r w:rsidRPr="00BC1C27">
              <w:t>368,43</w:t>
            </w:r>
          </w:p>
        </w:tc>
      </w:tr>
      <w:tr w:rsidR="00BC1C27" w:rsidRPr="00BC1C27">
        <w:tc>
          <w:tcPr>
            <w:tcW w:w="4989" w:type="dxa"/>
          </w:tcPr>
          <w:p w:rsidR="00497B15" w:rsidRPr="00BC1C27" w:rsidRDefault="00497B15">
            <w:pPr>
              <w:pStyle w:val="ConsPlusNormal"/>
              <w:jc w:val="both"/>
            </w:pPr>
            <w:r w:rsidRPr="00BC1C27">
              <w:t>2.1.3. рис</w:t>
            </w:r>
          </w:p>
        </w:tc>
        <w:tc>
          <w:tcPr>
            <w:tcW w:w="2127" w:type="dxa"/>
          </w:tcPr>
          <w:p w:rsidR="00497B15" w:rsidRPr="00BC1C27" w:rsidRDefault="00497B15">
            <w:pPr>
              <w:pStyle w:val="ConsPlusNormal"/>
              <w:jc w:val="center"/>
            </w:pPr>
            <w:r w:rsidRPr="00BC1C27">
              <w:t>тонна</w:t>
            </w:r>
          </w:p>
        </w:tc>
        <w:tc>
          <w:tcPr>
            <w:tcW w:w="2268" w:type="dxa"/>
          </w:tcPr>
          <w:p w:rsidR="00497B15" w:rsidRPr="00BC1C27" w:rsidRDefault="00497B15">
            <w:pPr>
              <w:pStyle w:val="ConsPlusNormal"/>
              <w:jc w:val="center"/>
            </w:pPr>
            <w:r w:rsidRPr="00BC1C27">
              <w:t>421,06</w:t>
            </w:r>
          </w:p>
        </w:tc>
      </w:tr>
      <w:tr w:rsidR="00BC1C27" w:rsidRPr="00BC1C27">
        <w:tc>
          <w:tcPr>
            <w:tcW w:w="4989" w:type="dxa"/>
          </w:tcPr>
          <w:p w:rsidR="00497B15" w:rsidRPr="00BC1C27" w:rsidRDefault="00497B15">
            <w:pPr>
              <w:pStyle w:val="ConsPlusNormal"/>
              <w:jc w:val="both"/>
            </w:pPr>
            <w:r w:rsidRPr="00BC1C27">
              <w:t>2.1.4. зернобобовые</w:t>
            </w:r>
          </w:p>
        </w:tc>
        <w:tc>
          <w:tcPr>
            <w:tcW w:w="2127" w:type="dxa"/>
          </w:tcPr>
          <w:p w:rsidR="00497B15" w:rsidRPr="00BC1C27" w:rsidRDefault="00497B15">
            <w:pPr>
              <w:pStyle w:val="ConsPlusNormal"/>
              <w:jc w:val="center"/>
            </w:pPr>
            <w:r w:rsidRPr="00BC1C27">
              <w:t>тонна</w:t>
            </w:r>
          </w:p>
        </w:tc>
        <w:tc>
          <w:tcPr>
            <w:tcW w:w="2268" w:type="dxa"/>
          </w:tcPr>
          <w:p w:rsidR="00497B15" w:rsidRPr="00BC1C27" w:rsidRDefault="00497B15">
            <w:pPr>
              <w:pStyle w:val="ConsPlusNormal"/>
              <w:jc w:val="center"/>
            </w:pPr>
            <w:r w:rsidRPr="00BC1C27">
              <w:t>263,16</w:t>
            </w:r>
          </w:p>
        </w:tc>
      </w:tr>
      <w:tr w:rsidR="00BC1C27" w:rsidRPr="00BC1C27">
        <w:tc>
          <w:tcPr>
            <w:tcW w:w="4989" w:type="dxa"/>
          </w:tcPr>
          <w:p w:rsidR="00497B15" w:rsidRPr="00BC1C27" w:rsidRDefault="00497B15">
            <w:pPr>
              <w:pStyle w:val="ConsPlusNormal"/>
              <w:jc w:val="both"/>
            </w:pPr>
            <w:r w:rsidRPr="00BC1C27">
              <w:t>2.2. Соя, включая суперэлиту</w:t>
            </w:r>
          </w:p>
        </w:tc>
        <w:tc>
          <w:tcPr>
            <w:tcW w:w="2127" w:type="dxa"/>
          </w:tcPr>
          <w:p w:rsidR="00497B15" w:rsidRPr="00BC1C27" w:rsidRDefault="00497B15">
            <w:pPr>
              <w:pStyle w:val="ConsPlusNormal"/>
              <w:jc w:val="center"/>
            </w:pPr>
            <w:r w:rsidRPr="00BC1C27">
              <w:t>тонна</w:t>
            </w:r>
          </w:p>
        </w:tc>
        <w:tc>
          <w:tcPr>
            <w:tcW w:w="2268" w:type="dxa"/>
          </w:tcPr>
          <w:p w:rsidR="00497B15" w:rsidRPr="00BC1C27" w:rsidRDefault="00497B15">
            <w:pPr>
              <w:pStyle w:val="ConsPlusNormal"/>
              <w:jc w:val="center"/>
            </w:pPr>
            <w:r w:rsidRPr="00BC1C27">
              <w:t>421,06</w:t>
            </w:r>
          </w:p>
        </w:tc>
      </w:tr>
      <w:tr w:rsidR="00BC1C27" w:rsidRPr="00BC1C27">
        <w:tc>
          <w:tcPr>
            <w:tcW w:w="4989" w:type="dxa"/>
          </w:tcPr>
          <w:p w:rsidR="00497B15" w:rsidRPr="00BC1C27" w:rsidRDefault="00497B15">
            <w:pPr>
              <w:pStyle w:val="ConsPlusNormal"/>
              <w:jc w:val="both"/>
            </w:pPr>
            <w:r w:rsidRPr="00BC1C27">
              <w:t>2.3. Клевер, люцерна</w:t>
            </w:r>
          </w:p>
        </w:tc>
        <w:tc>
          <w:tcPr>
            <w:tcW w:w="2127" w:type="dxa"/>
          </w:tcPr>
          <w:p w:rsidR="00497B15" w:rsidRPr="00BC1C27" w:rsidRDefault="00497B15">
            <w:pPr>
              <w:pStyle w:val="ConsPlusNormal"/>
              <w:jc w:val="center"/>
            </w:pPr>
            <w:r w:rsidRPr="00BC1C27">
              <w:t>тонна</w:t>
            </w:r>
          </w:p>
        </w:tc>
        <w:tc>
          <w:tcPr>
            <w:tcW w:w="2268" w:type="dxa"/>
          </w:tcPr>
          <w:p w:rsidR="00497B15" w:rsidRPr="00BC1C27" w:rsidRDefault="00497B15">
            <w:pPr>
              <w:pStyle w:val="ConsPlusNormal"/>
              <w:jc w:val="center"/>
            </w:pPr>
            <w:r w:rsidRPr="00BC1C27">
              <w:t>2631,58</w:t>
            </w:r>
          </w:p>
        </w:tc>
      </w:tr>
      <w:tr w:rsidR="00BC1C27" w:rsidRPr="00BC1C27">
        <w:tc>
          <w:tcPr>
            <w:tcW w:w="4989" w:type="dxa"/>
          </w:tcPr>
          <w:p w:rsidR="00497B15" w:rsidRPr="00BC1C27" w:rsidRDefault="00497B15">
            <w:pPr>
              <w:pStyle w:val="ConsPlusNormal"/>
              <w:jc w:val="both"/>
            </w:pPr>
            <w:r w:rsidRPr="00BC1C27">
              <w:t>2.4. Подсолнечник</w:t>
            </w:r>
          </w:p>
        </w:tc>
        <w:tc>
          <w:tcPr>
            <w:tcW w:w="2127" w:type="dxa"/>
          </w:tcPr>
          <w:p w:rsidR="00497B15" w:rsidRPr="00BC1C27" w:rsidRDefault="00497B15">
            <w:pPr>
              <w:pStyle w:val="ConsPlusNormal"/>
            </w:pPr>
          </w:p>
        </w:tc>
        <w:tc>
          <w:tcPr>
            <w:tcW w:w="2268" w:type="dxa"/>
          </w:tcPr>
          <w:p w:rsidR="00497B15" w:rsidRPr="00BC1C27" w:rsidRDefault="00497B15">
            <w:pPr>
              <w:pStyle w:val="ConsPlusNormal"/>
            </w:pPr>
          </w:p>
        </w:tc>
      </w:tr>
      <w:tr w:rsidR="00BC1C27" w:rsidRPr="00BC1C27">
        <w:tc>
          <w:tcPr>
            <w:tcW w:w="4989" w:type="dxa"/>
          </w:tcPr>
          <w:p w:rsidR="00497B15" w:rsidRPr="00BC1C27" w:rsidRDefault="00497B15">
            <w:pPr>
              <w:pStyle w:val="ConsPlusNormal"/>
              <w:jc w:val="both"/>
            </w:pPr>
            <w:r w:rsidRPr="00BC1C27">
              <w:t>в том числе:</w:t>
            </w:r>
          </w:p>
        </w:tc>
        <w:tc>
          <w:tcPr>
            <w:tcW w:w="2127" w:type="dxa"/>
          </w:tcPr>
          <w:p w:rsidR="00497B15" w:rsidRPr="00BC1C27" w:rsidRDefault="00497B15">
            <w:pPr>
              <w:pStyle w:val="ConsPlusNormal"/>
            </w:pPr>
          </w:p>
        </w:tc>
        <w:tc>
          <w:tcPr>
            <w:tcW w:w="2268" w:type="dxa"/>
          </w:tcPr>
          <w:p w:rsidR="00497B15" w:rsidRPr="00BC1C27" w:rsidRDefault="00497B15">
            <w:pPr>
              <w:pStyle w:val="ConsPlusNormal"/>
            </w:pPr>
          </w:p>
        </w:tc>
      </w:tr>
      <w:tr w:rsidR="00BC1C27" w:rsidRPr="00BC1C27">
        <w:tc>
          <w:tcPr>
            <w:tcW w:w="4989" w:type="dxa"/>
          </w:tcPr>
          <w:p w:rsidR="00497B15" w:rsidRPr="00BC1C27" w:rsidRDefault="00497B15">
            <w:pPr>
              <w:pStyle w:val="ConsPlusNormal"/>
              <w:jc w:val="both"/>
            </w:pPr>
            <w:r w:rsidRPr="00BC1C27">
              <w:t>2.4.1. родительские формы гибридов</w:t>
            </w:r>
          </w:p>
        </w:tc>
        <w:tc>
          <w:tcPr>
            <w:tcW w:w="2127" w:type="dxa"/>
          </w:tcPr>
          <w:p w:rsidR="00497B15" w:rsidRPr="00BC1C27" w:rsidRDefault="00497B15">
            <w:pPr>
              <w:pStyle w:val="ConsPlusNormal"/>
              <w:jc w:val="center"/>
            </w:pPr>
            <w:r w:rsidRPr="00BC1C27">
              <w:t>тонна</w:t>
            </w:r>
          </w:p>
        </w:tc>
        <w:tc>
          <w:tcPr>
            <w:tcW w:w="2268" w:type="dxa"/>
          </w:tcPr>
          <w:p w:rsidR="00497B15" w:rsidRPr="00BC1C27" w:rsidRDefault="00497B15">
            <w:pPr>
              <w:pStyle w:val="ConsPlusNormal"/>
              <w:jc w:val="center"/>
            </w:pPr>
            <w:r w:rsidRPr="00BC1C27">
              <w:t>42105,27</w:t>
            </w:r>
          </w:p>
        </w:tc>
      </w:tr>
      <w:tr w:rsidR="00BC1C27" w:rsidRPr="00BC1C27">
        <w:tc>
          <w:tcPr>
            <w:tcW w:w="4989" w:type="dxa"/>
          </w:tcPr>
          <w:p w:rsidR="00497B15" w:rsidRPr="00BC1C27" w:rsidRDefault="00497B15">
            <w:pPr>
              <w:pStyle w:val="ConsPlusNormal"/>
              <w:jc w:val="both"/>
            </w:pPr>
            <w:r w:rsidRPr="00BC1C27">
              <w:t>2.4.2. сорта масличного типа</w:t>
            </w:r>
          </w:p>
        </w:tc>
        <w:tc>
          <w:tcPr>
            <w:tcW w:w="2127" w:type="dxa"/>
          </w:tcPr>
          <w:p w:rsidR="00497B15" w:rsidRPr="00BC1C27" w:rsidRDefault="00497B15">
            <w:pPr>
              <w:pStyle w:val="ConsPlusNormal"/>
              <w:jc w:val="center"/>
            </w:pPr>
            <w:r w:rsidRPr="00BC1C27">
              <w:t>тонна</w:t>
            </w:r>
          </w:p>
        </w:tc>
        <w:tc>
          <w:tcPr>
            <w:tcW w:w="2268" w:type="dxa"/>
          </w:tcPr>
          <w:p w:rsidR="00497B15" w:rsidRPr="00BC1C27" w:rsidRDefault="00497B15">
            <w:pPr>
              <w:pStyle w:val="ConsPlusNormal"/>
              <w:jc w:val="center"/>
            </w:pPr>
            <w:r w:rsidRPr="00BC1C27">
              <w:t>1578,95</w:t>
            </w:r>
          </w:p>
        </w:tc>
      </w:tr>
      <w:tr w:rsidR="00BC1C27" w:rsidRPr="00BC1C27">
        <w:tc>
          <w:tcPr>
            <w:tcW w:w="4989" w:type="dxa"/>
          </w:tcPr>
          <w:p w:rsidR="00497B15" w:rsidRPr="00BC1C27" w:rsidRDefault="00497B15">
            <w:pPr>
              <w:pStyle w:val="ConsPlusNormal"/>
              <w:jc w:val="both"/>
            </w:pPr>
            <w:r w:rsidRPr="00BC1C27">
              <w:t>2.4.3. гибриды F1</w:t>
            </w:r>
          </w:p>
        </w:tc>
        <w:tc>
          <w:tcPr>
            <w:tcW w:w="2127" w:type="dxa"/>
          </w:tcPr>
          <w:p w:rsidR="00497B15" w:rsidRPr="00BC1C27" w:rsidRDefault="00497B15">
            <w:pPr>
              <w:pStyle w:val="ConsPlusNormal"/>
              <w:jc w:val="center"/>
            </w:pPr>
            <w:r w:rsidRPr="00BC1C27">
              <w:t>посевная единица</w:t>
            </w:r>
          </w:p>
        </w:tc>
        <w:tc>
          <w:tcPr>
            <w:tcW w:w="2268" w:type="dxa"/>
          </w:tcPr>
          <w:p w:rsidR="00497B15" w:rsidRPr="00BC1C27" w:rsidRDefault="00497B15">
            <w:pPr>
              <w:pStyle w:val="ConsPlusNormal"/>
              <w:jc w:val="center"/>
            </w:pPr>
            <w:r w:rsidRPr="00BC1C27">
              <w:t>6,06</w:t>
            </w:r>
          </w:p>
        </w:tc>
      </w:tr>
      <w:tr w:rsidR="00BC1C27" w:rsidRPr="00BC1C27">
        <w:tc>
          <w:tcPr>
            <w:tcW w:w="4989" w:type="dxa"/>
          </w:tcPr>
          <w:p w:rsidR="00497B15" w:rsidRPr="00BC1C27" w:rsidRDefault="00497B15">
            <w:pPr>
              <w:pStyle w:val="ConsPlusNormal"/>
              <w:jc w:val="both"/>
            </w:pPr>
            <w:r w:rsidRPr="00BC1C27">
              <w:t>2.5. Рапс, включая суперэлиту</w:t>
            </w:r>
          </w:p>
        </w:tc>
        <w:tc>
          <w:tcPr>
            <w:tcW w:w="2127" w:type="dxa"/>
          </w:tcPr>
          <w:p w:rsidR="00497B15" w:rsidRPr="00BC1C27" w:rsidRDefault="00497B15">
            <w:pPr>
              <w:pStyle w:val="ConsPlusNormal"/>
              <w:jc w:val="center"/>
            </w:pPr>
            <w:r w:rsidRPr="00BC1C27">
              <w:t>тонна</w:t>
            </w:r>
          </w:p>
        </w:tc>
        <w:tc>
          <w:tcPr>
            <w:tcW w:w="2268" w:type="dxa"/>
          </w:tcPr>
          <w:p w:rsidR="00497B15" w:rsidRPr="00BC1C27" w:rsidRDefault="00497B15">
            <w:pPr>
              <w:pStyle w:val="ConsPlusNormal"/>
              <w:jc w:val="center"/>
            </w:pPr>
            <w:r w:rsidRPr="00BC1C27">
              <w:t>894,74</w:t>
            </w:r>
          </w:p>
        </w:tc>
      </w:tr>
      <w:tr w:rsidR="00BC1C27" w:rsidRPr="00BC1C27">
        <w:tc>
          <w:tcPr>
            <w:tcW w:w="4989" w:type="dxa"/>
          </w:tcPr>
          <w:p w:rsidR="00497B15" w:rsidRPr="00BC1C27" w:rsidRDefault="00497B15">
            <w:pPr>
              <w:pStyle w:val="ConsPlusNormal"/>
              <w:jc w:val="both"/>
            </w:pPr>
            <w:r w:rsidRPr="00BC1C27">
              <w:t>2.6. Кукуруза</w:t>
            </w:r>
          </w:p>
        </w:tc>
        <w:tc>
          <w:tcPr>
            <w:tcW w:w="2127" w:type="dxa"/>
          </w:tcPr>
          <w:p w:rsidR="00497B15" w:rsidRPr="00BC1C27" w:rsidRDefault="00497B15">
            <w:pPr>
              <w:pStyle w:val="ConsPlusNormal"/>
            </w:pPr>
          </w:p>
        </w:tc>
        <w:tc>
          <w:tcPr>
            <w:tcW w:w="2268" w:type="dxa"/>
          </w:tcPr>
          <w:p w:rsidR="00497B15" w:rsidRPr="00BC1C27" w:rsidRDefault="00497B15">
            <w:pPr>
              <w:pStyle w:val="ConsPlusNormal"/>
            </w:pPr>
          </w:p>
        </w:tc>
      </w:tr>
      <w:tr w:rsidR="00BC1C27" w:rsidRPr="00BC1C27">
        <w:tc>
          <w:tcPr>
            <w:tcW w:w="4989" w:type="dxa"/>
          </w:tcPr>
          <w:p w:rsidR="00497B15" w:rsidRPr="00BC1C27" w:rsidRDefault="00497B15">
            <w:pPr>
              <w:pStyle w:val="ConsPlusNormal"/>
              <w:jc w:val="both"/>
            </w:pPr>
            <w:r w:rsidRPr="00BC1C27">
              <w:t>в том числе:</w:t>
            </w:r>
          </w:p>
        </w:tc>
        <w:tc>
          <w:tcPr>
            <w:tcW w:w="2127" w:type="dxa"/>
          </w:tcPr>
          <w:p w:rsidR="00497B15" w:rsidRPr="00BC1C27" w:rsidRDefault="00497B15">
            <w:pPr>
              <w:pStyle w:val="ConsPlusNormal"/>
            </w:pPr>
          </w:p>
        </w:tc>
        <w:tc>
          <w:tcPr>
            <w:tcW w:w="2268" w:type="dxa"/>
          </w:tcPr>
          <w:p w:rsidR="00497B15" w:rsidRPr="00BC1C27" w:rsidRDefault="00497B15">
            <w:pPr>
              <w:pStyle w:val="ConsPlusNormal"/>
            </w:pPr>
          </w:p>
        </w:tc>
      </w:tr>
      <w:tr w:rsidR="00BC1C27" w:rsidRPr="00BC1C27">
        <w:tc>
          <w:tcPr>
            <w:tcW w:w="4989" w:type="dxa"/>
          </w:tcPr>
          <w:p w:rsidR="00497B15" w:rsidRPr="00BC1C27" w:rsidRDefault="00497B15">
            <w:pPr>
              <w:pStyle w:val="ConsPlusNormal"/>
              <w:jc w:val="both"/>
            </w:pPr>
            <w:r w:rsidRPr="00BC1C27">
              <w:t>2.6.1. родительские формы гибридов</w:t>
            </w:r>
          </w:p>
        </w:tc>
        <w:tc>
          <w:tcPr>
            <w:tcW w:w="2127" w:type="dxa"/>
          </w:tcPr>
          <w:p w:rsidR="00497B15" w:rsidRPr="00BC1C27" w:rsidRDefault="00497B15">
            <w:pPr>
              <w:pStyle w:val="ConsPlusNormal"/>
              <w:jc w:val="center"/>
            </w:pPr>
            <w:r w:rsidRPr="00BC1C27">
              <w:t>тонна</w:t>
            </w:r>
          </w:p>
        </w:tc>
        <w:tc>
          <w:tcPr>
            <w:tcW w:w="2268" w:type="dxa"/>
          </w:tcPr>
          <w:p w:rsidR="00497B15" w:rsidRPr="00BC1C27" w:rsidRDefault="00497B15">
            <w:pPr>
              <w:pStyle w:val="ConsPlusNormal"/>
              <w:jc w:val="center"/>
            </w:pPr>
            <w:r w:rsidRPr="00BC1C27">
              <w:t>6842,11</w:t>
            </w:r>
          </w:p>
        </w:tc>
      </w:tr>
      <w:tr w:rsidR="00BC1C27" w:rsidRPr="00BC1C27">
        <w:tc>
          <w:tcPr>
            <w:tcW w:w="4989" w:type="dxa"/>
          </w:tcPr>
          <w:p w:rsidR="00497B15" w:rsidRPr="00BC1C27" w:rsidRDefault="00497B15">
            <w:pPr>
              <w:pStyle w:val="ConsPlusNormal"/>
              <w:jc w:val="both"/>
            </w:pPr>
            <w:r w:rsidRPr="00BC1C27">
              <w:t>2.6.2. гибриды F1</w:t>
            </w:r>
          </w:p>
        </w:tc>
        <w:tc>
          <w:tcPr>
            <w:tcW w:w="2127" w:type="dxa"/>
          </w:tcPr>
          <w:p w:rsidR="00497B15" w:rsidRPr="00BC1C27" w:rsidRDefault="00497B15">
            <w:pPr>
              <w:pStyle w:val="ConsPlusNormal"/>
              <w:jc w:val="center"/>
            </w:pPr>
            <w:r w:rsidRPr="00BC1C27">
              <w:t>посевная единица</w:t>
            </w:r>
          </w:p>
        </w:tc>
        <w:tc>
          <w:tcPr>
            <w:tcW w:w="2268" w:type="dxa"/>
          </w:tcPr>
          <w:p w:rsidR="00497B15" w:rsidRPr="00BC1C27" w:rsidRDefault="00497B15">
            <w:pPr>
              <w:pStyle w:val="ConsPlusNormal"/>
              <w:jc w:val="center"/>
            </w:pPr>
            <w:r w:rsidRPr="00BC1C27">
              <w:t>8,43</w:t>
            </w:r>
          </w:p>
        </w:tc>
      </w:tr>
      <w:tr w:rsidR="00BC1C27" w:rsidRPr="00BC1C27">
        <w:tc>
          <w:tcPr>
            <w:tcW w:w="4989" w:type="dxa"/>
          </w:tcPr>
          <w:p w:rsidR="00497B15" w:rsidRPr="00BC1C27" w:rsidRDefault="00497B15">
            <w:pPr>
              <w:pStyle w:val="ConsPlusNormal"/>
              <w:jc w:val="both"/>
            </w:pPr>
            <w:r w:rsidRPr="00BC1C27">
              <w:t xml:space="preserve">2.7. Картофель, включая супер-суперэлиту, </w:t>
            </w:r>
            <w:r w:rsidRPr="00BC1C27">
              <w:lastRenderedPageBreak/>
              <w:t>суперэлиту, элиту</w:t>
            </w:r>
          </w:p>
        </w:tc>
        <w:tc>
          <w:tcPr>
            <w:tcW w:w="2127" w:type="dxa"/>
          </w:tcPr>
          <w:p w:rsidR="00497B15" w:rsidRPr="00BC1C27" w:rsidRDefault="00497B15">
            <w:pPr>
              <w:pStyle w:val="ConsPlusNormal"/>
              <w:jc w:val="center"/>
            </w:pPr>
            <w:r w:rsidRPr="00BC1C27">
              <w:lastRenderedPageBreak/>
              <w:t>тонна</w:t>
            </w:r>
          </w:p>
        </w:tc>
        <w:tc>
          <w:tcPr>
            <w:tcW w:w="2268" w:type="dxa"/>
          </w:tcPr>
          <w:p w:rsidR="00497B15" w:rsidRPr="00BC1C27" w:rsidRDefault="00497B15">
            <w:pPr>
              <w:pStyle w:val="ConsPlusNormal"/>
              <w:jc w:val="center"/>
            </w:pPr>
            <w:r w:rsidRPr="00BC1C27">
              <w:t>263,16</w:t>
            </w:r>
          </w:p>
        </w:tc>
      </w:tr>
      <w:tr w:rsidR="00BC1C27" w:rsidRPr="00BC1C27">
        <w:tc>
          <w:tcPr>
            <w:tcW w:w="4989" w:type="dxa"/>
          </w:tcPr>
          <w:p w:rsidR="00497B15" w:rsidRPr="00BC1C27" w:rsidRDefault="00497B15">
            <w:pPr>
              <w:pStyle w:val="ConsPlusNormal"/>
              <w:jc w:val="both"/>
            </w:pPr>
            <w:r w:rsidRPr="00BC1C27">
              <w:lastRenderedPageBreak/>
              <w:t>2.8. Овощные и бахчевые культуры, включая суперэлиту, элиту и гибриды F1</w:t>
            </w:r>
          </w:p>
        </w:tc>
        <w:tc>
          <w:tcPr>
            <w:tcW w:w="2127" w:type="dxa"/>
          </w:tcPr>
          <w:p w:rsidR="00497B15" w:rsidRPr="00BC1C27" w:rsidRDefault="00497B15">
            <w:pPr>
              <w:pStyle w:val="ConsPlusNormal"/>
              <w:jc w:val="center"/>
            </w:pPr>
            <w:r w:rsidRPr="00BC1C27">
              <w:t>тонна</w:t>
            </w:r>
          </w:p>
        </w:tc>
        <w:tc>
          <w:tcPr>
            <w:tcW w:w="2268" w:type="dxa"/>
          </w:tcPr>
          <w:p w:rsidR="00497B15" w:rsidRPr="00BC1C27" w:rsidRDefault="00497B15">
            <w:pPr>
              <w:pStyle w:val="ConsPlusNormal"/>
              <w:jc w:val="center"/>
            </w:pPr>
            <w:r w:rsidRPr="00BC1C27">
              <w:t>1,6% от стоимости семян</w:t>
            </w:r>
          </w:p>
        </w:tc>
      </w:tr>
      <w:tr w:rsidR="00BC1C27" w:rsidRPr="00BC1C27">
        <w:tc>
          <w:tcPr>
            <w:tcW w:w="4989" w:type="dxa"/>
          </w:tcPr>
          <w:p w:rsidR="00497B15" w:rsidRPr="00BC1C27" w:rsidRDefault="00497B15">
            <w:pPr>
              <w:pStyle w:val="ConsPlusNormal"/>
              <w:jc w:val="both"/>
            </w:pPr>
            <w:r w:rsidRPr="00BC1C27">
              <w:t>2.9. Лук-севок</w:t>
            </w:r>
          </w:p>
        </w:tc>
        <w:tc>
          <w:tcPr>
            <w:tcW w:w="2127" w:type="dxa"/>
          </w:tcPr>
          <w:p w:rsidR="00497B15" w:rsidRPr="00BC1C27" w:rsidRDefault="00497B15">
            <w:pPr>
              <w:pStyle w:val="ConsPlusNormal"/>
              <w:jc w:val="center"/>
            </w:pPr>
            <w:r w:rsidRPr="00BC1C27">
              <w:t>тонна</w:t>
            </w:r>
          </w:p>
        </w:tc>
        <w:tc>
          <w:tcPr>
            <w:tcW w:w="2268" w:type="dxa"/>
          </w:tcPr>
          <w:p w:rsidR="00497B15" w:rsidRPr="00BC1C27" w:rsidRDefault="00497B15">
            <w:pPr>
              <w:pStyle w:val="ConsPlusNormal"/>
              <w:jc w:val="center"/>
            </w:pPr>
            <w:r w:rsidRPr="00BC1C27">
              <w:t>157,90</w:t>
            </w:r>
          </w:p>
        </w:tc>
      </w:tr>
      <w:tr w:rsidR="00BC1C27" w:rsidRPr="00BC1C27">
        <w:tc>
          <w:tcPr>
            <w:tcW w:w="9384" w:type="dxa"/>
            <w:gridSpan w:val="3"/>
          </w:tcPr>
          <w:p w:rsidR="00497B15" w:rsidRPr="00BC1C27" w:rsidRDefault="00497B15">
            <w:pPr>
              <w:pStyle w:val="ConsPlusNormal"/>
              <w:jc w:val="center"/>
            </w:pPr>
            <w:r w:rsidRPr="00BC1C27">
              <w:t>3. Возмещение части затрат на закладку и уход за многолетними плодовыми и ягодными насаждениями</w:t>
            </w:r>
          </w:p>
        </w:tc>
      </w:tr>
      <w:tr w:rsidR="00BC1C27" w:rsidRPr="00BC1C27">
        <w:tc>
          <w:tcPr>
            <w:tcW w:w="4989" w:type="dxa"/>
          </w:tcPr>
          <w:p w:rsidR="00497B15" w:rsidRPr="00BC1C27" w:rsidRDefault="00497B15">
            <w:pPr>
              <w:pStyle w:val="ConsPlusNormal"/>
              <w:jc w:val="both"/>
            </w:pPr>
            <w:r w:rsidRPr="00BC1C27">
              <w:t>3.1. Закладка многолетних плодовых и ягодных кустарниковых насаждений, питомников ягодных культур и чайных плантаций</w:t>
            </w:r>
          </w:p>
        </w:tc>
        <w:tc>
          <w:tcPr>
            <w:tcW w:w="2127" w:type="dxa"/>
            <w:vAlign w:val="center"/>
          </w:tcPr>
          <w:p w:rsidR="00497B15" w:rsidRPr="00BC1C27" w:rsidRDefault="00497B15">
            <w:pPr>
              <w:pStyle w:val="ConsPlusNormal"/>
              <w:jc w:val="center"/>
            </w:pPr>
            <w:r w:rsidRPr="00BC1C27">
              <w:t>гектар</w:t>
            </w:r>
          </w:p>
        </w:tc>
        <w:tc>
          <w:tcPr>
            <w:tcW w:w="2268" w:type="dxa"/>
            <w:vAlign w:val="center"/>
          </w:tcPr>
          <w:p w:rsidR="00497B15" w:rsidRPr="00BC1C27" w:rsidRDefault="00497B15">
            <w:pPr>
              <w:pStyle w:val="ConsPlusNormal"/>
              <w:jc w:val="center"/>
            </w:pPr>
            <w:r w:rsidRPr="00BC1C27">
              <w:t>2542,11</w:t>
            </w:r>
          </w:p>
          <w:p w:rsidR="00497B15" w:rsidRPr="00BC1C27" w:rsidRDefault="00497B15">
            <w:pPr>
              <w:pStyle w:val="ConsPlusNormal"/>
              <w:jc w:val="center"/>
            </w:pPr>
            <w:r w:rsidRPr="00BC1C27">
              <w:t>(годовая)</w:t>
            </w:r>
          </w:p>
        </w:tc>
      </w:tr>
      <w:tr w:rsidR="00BC1C27" w:rsidRPr="00BC1C27">
        <w:tc>
          <w:tcPr>
            <w:tcW w:w="4989" w:type="dxa"/>
          </w:tcPr>
          <w:p w:rsidR="00497B15" w:rsidRPr="00BC1C27" w:rsidRDefault="00497B15">
            <w:pPr>
              <w:pStyle w:val="ConsPlusNormal"/>
              <w:jc w:val="both"/>
            </w:pPr>
            <w:r w:rsidRPr="00BC1C27">
              <w:t>3.2. Закладка питомников плодовых культур</w:t>
            </w:r>
          </w:p>
        </w:tc>
        <w:tc>
          <w:tcPr>
            <w:tcW w:w="2127" w:type="dxa"/>
            <w:vAlign w:val="center"/>
          </w:tcPr>
          <w:p w:rsidR="00497B15" w:rsidRPr="00BC1C27" w:rsidRDefault="00497B15">
            <w:pPr>
              <w:pStyle w:val="ConsPlusNormal"/>
              <w:jc w:val="center"/>
            </w:pPr>
            <w:r w:rsidRPr="00BC1C27">
              <w:t>гектар</w:t>
            </w:r>
          </w:p>
        </w:tc>
        <w:tc>
          <w:tcPr>
            <w:tcW w:w="2268" w:type="dxa"/>
            <w:vAlign w:val="center"/>
          </w:tcPr>
          <w:p w:rsidR="00497B15" w:rsidRPr="00BC1C27" w:rsidRDefault="00497B15">
            <w:pPr>
              <w:pStyle w:val="ConsPlusNormal"/>
              <w:jc w:val="center"/>
            </w:pPr>
            <w:r w:rsidRPr="00BC1C27">
              <w:t>6900,0</w:t>
            </w:r>
          </w:p>
          <w:p w:rsidR="00497B15" w:rsidRPr="00BC1C27" w:rsidRDefault="00497B15">
            <w:pPr>
              <w:pStyle w:val="ConsPlusNormal"/>
              <w:jc w:val="center"/>
            </w:pPr>
            <w:r w:rsidRPr="00BC1C27">
              <w:t>(годовая)</w:t>
            </w:r>
          </w:p>
        </w:tc>
      </w:tr>
      <w:tr w:rsidR="00BC1C27" w:rsidRPr="00BC1C27">
        <w:tc>
          <w:tcPr>
            <w:tcW w:w="4989" w:type="dxa"/>
          </w:tcPr>
          <w:p w:rsidR="00497B15" w:rsidRPr="00BC1C27" w:rsidRDefault="00497B15">
            <w:pPr>
              <w:pStyle w:val="ConsPlusNormal"/>
              <w:jc w:val="both"/>
            </w:pPr>
            <w:r w:rsidRPr="00BC1C27">
              <w:t>3.3. Закладка садов интенсивного типа</w:t>
            </w:r>
          </w:p>
        </w:tc>
        <w:tc>
          <w:tcPr>
            <w:tcW w:w="2127" w:type="dxa"/>
          </w:tcPr>
          <w:p w:rsidR="00497B15" w:rsidRPr="00BC1C27" w:rsidRDefault="00497B15">
            <w:pPr>
              <w:pStyle w:val="ConsPlusNormal"/>
              <w:jc w:val="center"/>
            </w:pPr>
            <w:r w:rsidRPr="00BC1C27">
              <w:t>гектар</w:t>
            </w:r>
          </w:p>
        </w:tc>
        <w:tc>
          <w:tcPr>
            <w:tcW w:w="2268" w:type="dxa"/>
          </w:tcPr>
          <w:p w:rsidR="00497B15" w:rsidRPr="00BC1C27" w:rsidRDefault="00497B15">
            <w:pPr>
              <w:pStyle w:val="ConsPlusNormal"/>
              <w:jc w:val="center"/>
            </w:pPr>
            <w:r w:rsidRPr="00BC1C27">
              <w:t>11052,64</w:t>
            </w:r>
          </w:p>
          <w:p w:rsidR="00497B15" w:rsidRPr="00BC1C27" w:rsidRDefault="00497B15">
            <w:pPr>
              <w:pStyle w:val="ConsPlusNormal"/>
              <w:jc w:val="center"/>
            </w:pPr>
            <w:r w:rsidRPr="00BC1C27">
              <w:t>(годовая)</w:t>
            </w:r>
          </w:p>
        </w:tc>
      </w:tr>
      <w:tr w:rsidR="00BC1C27" w:rsidRPr="00BC1C27">
        <w:tc>
          <w:tcPr>
            <w:tcW w:w="4989" w:type="dxa"/>
          </w:tcPr>
          <w:p w:rsidR="00497B15" w:rsidRPr="00BC1C27" w:rsidRDefault="00497B15">
            <w:pPr>
              <w:pStyle w:val="ConsPlusNormal"/>
              <w:jc w:val="both"/>
            </w:pPr>
            <w:r w:rsidRPr="00BC1C27">
              <w:t>3.4. Уход за многолетними плодовыми и ягодными кустарниковыми насаждениями, садами интенсивного типа, питомниками плодовых и ягодных культур и чайными плантациями</w:t>
            </w:r>
          </w:p>
        </w:tc>
        <w:tc>
          <w:tcPr>
            <w:tcW w:w="2127" w:type="dxa"/>
          </w:tcPr>
          <w:p w:rsidR="00497B15" w:rsidRPr="00BC1C27" w:rsidRDefault="00497B15">
            <w:pPr>
              <w:pStyle w:val="ConsPlusNormal"/>
              <w:jc w:val="center"/>
            </w:pPr>
            <w:r w:rsidRPr="00BC1C27">
              <w:t>гектар</w:t>
            </w:r>
          </w:p>
        </w:tc>
        <w:tc>
          <w:tcPr>
            <w:tcW w:w="2268" w:type="dxa"/>
          </w:tcPr>
          <w:p w:rsidR="00497B15" w:rsidRPr="00BC1C27" w:rsidRDefault="00497B15">
            <w:pPr>
              <w:pStyle w:val="ConsPlusNormal"/>
              <w:jc w:val="center"/>
            </w:pPr>
            <w:r w:rsidRPr="00BC1C27">
              <w:t>605,27</w:t>
            </w:r>
          </w:p>
          <w:p w:rsidR="00497B15" w:rsidRPr="00BC1C27" w:rsidRDefault="00497B15">
            <w:pPr>
              <w:pStyle w:val="ConsPlusNormal"/>
              <w:jc w:val="center"/>
            </w:pPr>
            <w:r w:rsidRPr="00BC1C27">
              <w:t>(годовая)</w:t>
            </w:r>
          </w:p>
        </w:tc>
      </w:tr>
      <w:tr w:rsidR="00BC1C27" w:rsidRPr="00BC1C27">
        <w:tc>
          <w:tcPr>
            <w:tcW w:w="9384" w:type="dxa"/>
            <w:gridSpan w:val="3"/>
          </w:tcPr>
          <w:p w:rsidR="00497B15" w:rsidRPr="00BC1C27" w:rsidRDefault="00497B15">
            <w:pPr>
              <w:pStyle w:val="ConsPlusNormal"/>
              <w:jc w:val="center"/>
            </w:pPr>
            <w:r w:rsidRPr="00BC1C27">
              <w:t>4. Возмещение части затрат на раскорчевку выбывших из эксплуатации старых садов и рекультивацию раскорчеванных площадей</w:t>
            </w:r>
          </w:p>
        </w:tc>
      </w:tr>
      <w:tr w:rsidR="00BC1C27" w:rsidRPr="00BC1C27">
        <w:tc>
          <w:tcPr>
            <w:tcW w:w="4989" w:type="dxa"/>
          </w:tcPr>
          <w:p w:rsidR="00497B15" w:rsidRPr="00BC1C27" w:rsidRDefault="00497B15">
            <w:pPr>
              <w:pStyle w:val="ConsPlusNormal"/>
              <w:jc w:val="both"/>
            </w:pPr>
            <w:r w:rsidRPr="00BC1C27">
              <w:t>4.1. Раскорчевка садов в возрасте более 30 лет от года закладки</w:t>
            </w:r>
          </w:p>
        </w:tc>
        <w:tc>
          <w:tcPr>
            <w:tcW w:w="2127" w:type="dxa"/>
          </w:tcPr>
          <w:p w:rsidR="00497B15" w:rsidRPr="00BC1C27" w:rsidRDefault="00497B15">
            <w:pPr>
              <w:pStyle w:val="ConsPlusNormal"/>
              <w:jc w:val="center"/>
            </w:pPr>
            <w:r w:rsidRPr="00BC1C27">
              <w:t>гектар</w:t>
            </w:r>
          </w:p>
        </w:tc>
        <w:tc>
          <w:tcPr>
            <w:tcW w:w="2268" w:type="dxa"/>
          </w:tcPr>
          <w:p w:rsidR="00497B15" w:rsidRPr="00BC1C27" w:rsidRDefault="00497B15">
            <w:pPr>
              <w:pStyle w:val="ConsPlusNormal"/>
              <w:jc w:val="center"/>
            </w:pPr>
            <w:r w:rsidRPr="00BC1C27">
              <w:t>957,37</w:t>
            </w:r>
          </w:p>
          <w:p w:rsidR="00497B15" w:rsidRPr="00BC1C27" w:rsidRDefault="00497B15">
            <w:pPr>
              <w:pStyle w:val="ConsPlusNormal"/>
              <w:jc w:val="center"/>
            </w:pPr>
            <w:r w:rsidRPr="00BC1C27">
              <w:t>(годовая)</w:t>
            </w:r>
          </w:p>
        </w:tc>
      </w:tr>
      <w:tr w:rsidR="00BC1C27" w:rsidRPr="00BC1C27">
        <w:tc>
          <w:tcPr>
            <w:tcW w:w="9384" w:type="dxa"/>
            <w:gridSpan w:val="3"/>
          </w:tcPr>
          <w:p w:rsidR="00497B15" w:rsidRPr="00BC1C27" w:rsidRDefault="00497B15">
            <w:pPr>
              <w:pStyle w:val="ConsPlusNormal"/>
              <w:jc w:val="center"/>
            </w:pPr>
            <w:r w:rsidRPr="00BC1C27">
              <w:t>5. Поддержка племенного животноводства</w:t>
            </w:r>
          </w:p>
        </w:tc>
      </w:tr>
      <w:tr w:rsidR="00BC1C27" w:rsidRPr="00BC1C27">
        <w:tc>
          <w:tcPr>
            <w:tcW w:w="4989" w:type="dxa"/>
          </w:tcPr>
          <w:p w:rsidR="00497B15" w:rsidRPr="00BC1C27" w:rsidRDefault="00497B15">
            <w:pPr>
              <w:pStyle w:val="ConsPlusNormal"/>
              <w:jc w:val="both"/>
            </w:pPr>
            <w:r w:rsidRPr="00BC1C27">
              <w:t>5.1. содержание племенного маточного поголовья сельскохозяйственных животных:</w:t>
            </w:r>
          </w:p>
        </w:tc>
        <w:tc>
          <w:tcPr>
            <w:tcW w:w="2127" w:type="dxa"/>
          </w:tcPr>
          <w:p w:rsidR="00497B15" w:rsidRPr="00BC1C27" w:rsidRDefault="00497B15">
            <w:pPr>
              <w:pStyle w:val="ConsPlusNormal"/>
            </w:pPr>
          </w:p>
        </w:tc>
        <w:tc>
          <w:tcPr>
            <w:tcW w:w="2268" w:type="dxa"/>
          </w:tcPr>
          <w:p w:rsidR="00497B15" w:rsidRPr="00BC1C27" w:rsidRDefault="00497B15">
            <w:pPr>
              <w:pStyle w:val="ConsPlusNormal"/>
            </w:pPr>
          </w:p>
        </w:tc>
      </w:tr>
      <w:tr w:rsidR="00BC1C27" w:rsidRPr="00BC1C27">
        <w:tc>
          <w:tcPr>
            <w:tcW w:w="4989" w:type="dxa"/>
          </w:tcPr>
          <w:p w:rsidR="00497B15" w:rsidRPr="00BC1C27" w:rsidRDefault="00497B15">
            <w:pPr>
              <w:pStyle w:val="ConsPlusNormal"/>
              <w:jc w:val="both"/>
            </w:pPr>
            <w:r w:rsidRPr="00BC1C27">
              <w:t>5.1.1. за счет средств федерального бюджета</w:t>
            </w:r>
          </w:p>
        </w:tc>
        <w:tc>
          <w:tcPr>
            <w:tcW w:w="2127" w:type="dxa"/>
          </w:tcPr>
          <w:p w:rsidR="00497B15" w:rsidRPr="00BC1C27" w:rsidRDefault="00497B15">
            <w:pPr>
              <w:pStyle w:val="ConsPlusNormal"/>
              <w:jc w:val="center"/>
            </w:pPr>
            <w:r w:rsidRPr="00BC1C27">
              <w:t>условная голова</w:t>
            </w:r>
          </w:p>
        </w:tc>
        <w:tc>
          <w:tcPr>
            <w:tcW w:w="2268" w:type="dxa"/>
            <w:vAlign w:val="center"/>
          </w:tcPr>
          <w:p w:rsidR="00497B15" w:rsidRPr="00BC1C27" w:rsidRDefault="00497B15">
            <w:pPr>
              <w:pStyle w:val="ConsPlusNormal"/>
              <w:jc w:val="center"/>
            </w:pPr>
            <w:r w:rsidRPr="00BC1C27">
              <w:t>3700,0</w:t>
            </w:r>
          </w:p>
        </w:tc>
      </w:tr>
      <w:tr w:rsidR="00BC1C27" w:rsidRPr="00BC1C27">
        <w:tc>
          <w:tcPr>
            <w:tcW w:w="4989" w:type="dxa"/>
          </w:tcPr>
          <w:p w:rsidR="00497B15" w:rsidRPr="00BC1C27" w:rsidRDefault="00497B15">
            <w:pPr>
              <w:pStyle w:val="ConsPlusNormal"/>
              <w:jc w:val="both"/>
            </w:pPr>
            <w:r w:rsidRPr="00BC1C27">
              <w:t>5.1.2 за счет средств республиканского бюджета</w:t>
            </w:r>
          </w:p>
        </w:tc>
        <w:tc>
          <w:tcPr>
            <w:tcW w:w="2127" w:type="dxa"/>
          </w:tcPr>
          <w:p w:rsidR="00497B15" w:rsidRPr="00BC1C27" w:rsidRDefault="00497B15">
            <w:pPr>
              <w:pStyle w:val="ConsPlusNormal"/>
              <w:jc w:val="center"/>
            </w:pPr>
            <w:r w:rsidRPr="00BC1C27">
              <w:t>условная голова</w:t>
            </w:r>
          </w:p>
        </w:tc>
        <w:tc>
          <w:tcPr>
            <w:tcW w:w="2268" w:type="dxa"/>
            <w:vAlign w:val="center"/>
          </w:tcPr>
          <w:p w:rsidR="00497B15" w:rsidRPr="00BC1C27" w:rsidRDefault="00497B15">
            <w:pPr>
              <w:pStyle w:val="ConsPlusNormal"/>
              <w:jc w:val="center"/>
            </w:pPr>
            <w:r w:rsidRPr="00BC1C27">
              <w:t>194,74</w:t>
            </w:r>
          </w:p>
        </w:tc>
      </w:tr>
    </w:tbl>
    <w:p w:rsidR="00497B15" w:rsidRPr="00BC1C27" w:rsidRDefault="00497B15">
      <w:pPr>
        <w:pStyle w:val="ConsPlusNormal"/>
        <w:jc w:val="both"/>
      </w:pPr>
    </w:p>
    <w:p w:rsidR="00497B15" w:rsidRPr="00BC1C27" w:rsidRDefault="00497B15">
      <w:pPr>
        <w:pStyle w:val="ConsPlusNormal"/>
        <w:jc w:val="both"/>
      </w:pPr>
    </w:p>
    <w:p w:rsidR="00497B15" w:rsidRPr="00BC1C27" w:rsidRDefault="00497B15">
      <w:pPr>
        <w:pStyle w:val="ConsPlusNormal"/>
        <w:jc w:val="both"/>
      </w:pPr>
    </w:p>
    <w:p w:rsidR="00497B15" w:rsidRPr="00BC1C27" w:rsidRDefault="00497B15">
      <w:pPr>
        <w:pStyle w:val="ConsPlusNormal"/>
        <w:jc w:val="both"/>
      </w:pPr>
    </w:p>
    <w:p w:rsidR="00497B15" w:rsidRPr="00BC1C27" w:rsidRDefault="00497B15">
      <w:pPr>
        <w:pStyle w:val="ConsPlusNormal"/>
        <w:jc w:val="both"/>
      </w:pPr>
    </w:p>
    <w:p w:rsidR="00BC1C27" w:rsidRDefault="00BC1C27">
      <w:pPr>
        <w:rPr>
          <w:rFonts w:ascii="Calibri" w:eastAsia="Times New Roman" w:hAnsi="Calibri" w:cs="Calibri"/>
          <w:szCs w:val="20"/>
          <w:lang w:eastAsia="ru-RU"/>
        </w:rPr>
      </w:pPr>
      <w:r>
        <w:br w:type="page"/>
      </w:r>
    </w:p>
    <w:p w:rsidR="00497B15" w:rsidRPr="00BC1C27" w:rsidRDefault="00497B15">
      <w:pPr>
        <w:pStyle w:val="ConsPlusNormal"/>
        <w:jc w:val="right"/>
      </w:pPr>
      <w:r w:rsidRPr="00BC1C27">
        <w:lastRenderedPageBreak/>
        <w:t>Приложение N 2</w:t>
      </w:r>
    </w:p>
    <w:p w:rsidR="00497B15" w:rsidRPr="00BC1C27" w:rsidRDefault="00497B15">
      <w:pPr>
        <w:pStyle w:val="ConsPlusNormal"/>
        <w:jc w:val="right"/>
      </w:pPr>
      <w:r w:rsidRPr="00BC1C27">
        <w:t>к Порядку</w:t>
      </w:r>
    </w:p>
    <w:p w:rsidR="00497B15" w:rsidRPr="00BC1C27" w:rsidRDefault="00497B15">
      <w:pPr>
        <w:pStyle w:val="ConsPlusNormal"/>
        <w:jc w:val="both"/>
      </w:pPr>
    </w:p>
    <w:p w:rsidR="00497B15" w:rsidRPr="00BC1C27" w:rsidRDefault="00497B15">
      <w:pPr>
        <w:pStyle w:val="ConsPlusNonformat"/>
        <w:jc w:val="both"/>
      </w:pPr>
      <w:bookmarkStart w:id="8" w:name="P223"/>
      <w:bookmarkEnd w:id="8"/>
      <w:r w:rsidRPr="00BC1C27">
        <w:t xml:space="preserve">                             Справка-расчет</w:t>
      </w:r>
    </w:p>
    <w:p w:rsidR="00497B15" w:rsidRPr="00BC1C27" w:rsidRDefault="00497B15">
      <w:pPr>
        <w:pStyle w:val="ConsPlusNonformat"/>
        <w:jc w:val="both"/>
      </w:pPr>
      <w:r w:rsidRPr="00BC1C27">
        <w:t xml:space="preserve">            о причитающихся субсидиях в 2015 году на возмещение</w:t>
      </w:r>
    </w:p>
    <w:p w:rsidR="00497B15" w:rsidRPr="00BC1C27" w:rsidRDefault="00497B15">
      <w:pPr>
        <w:pStyle w:val="ConsPlusNonformat"/>
        <w:jc w:val="both"/>
      </w:pPr>
      <w:r w:rsidRPr="00BC1C27">
        <w:t xml:space="preserve">               части затрат за приобретенные элитные семена</w:t>
      </w:r>
    </w:p>
    <w:p w:rsidR="00497B15" w:rsidRPr="00BC1C27" w:rsidRDefault="00497B15">
      <w:pPr>
        <w:pStyle w:val="ConsPlusNonformat"/>
        <w:jc w:val="both"/>
      </w:pPr>
      <w:r w:rsidRPr="00BC1C27">
        <w:t xml:space="preserve">                       сельскохозяйственных культур</w:t>
      </w:r>
    </w:p>
    <w:p w:rsidR="00497B15" w:rsidRPr="00BC1C27" w:rsidRDefault="00497B15">
      <w:pPr>
        <w:pStyle w:val="ConsPlusNonformat"/>
        <w:jc w:val="both"/>
      </w:pPr>
      <w:r w:rsidRPr="00BC1C27">
        <w:t xml:space="preserve">              по ___________________________________________</w:t>
      </w:r>
    </w:p>
    <w:p w:rsidR="00497B15" w:rsidRPr="00BC1C27" w:rsidRDefault="00497B15">
      <w:pPr>
        <w:pStyle w:val="ConsPlusNonformat"/>
        <w:jc w:val="both"/>
      </w:pPr>
      <w:r w:rsidRPr="00BC1C27">
        <w:t xml:space="preserve">                     (наименование получателя субсидии)</w:t>
      </w:r>
    </w:p>
    <w:p w:rsidR="00497B15" w:rsidRPr="00BC1C27" w:rsidRDefault="00497B15">
      <w:pPr>
        <w:pStyle w:val="ConsPlusNonformat"/>
        <w:jc w:val="both"/>
      </w:pPr>
    </w:p>
    <w:p w:rsidR="00497B15" w:rsidRPr="00BC1C27" w:rsidRDefault="00497B15">
      <w:pPr>
        <w:pStyle w:val="ConsPlusNonformat"/>
        <w:jc w:val="both"/>
      </w:pPr>
      <w:r w:rsidRPr="00BC1C27">
        <w:t>Почтовый адрес и телефон получателя субсидии ______________________________</w:t>
      </w:r>
    </w:p>
    <w:p w:rsidR="00497B15" w:rsidRPr="00BC1C27" w:rsidRDefault="00497B15">
      <w:pPr>
        <w:pStyle w:val="ConsPlusNonformat"/>
        <w:jc w:val="both"/>
      </w:pPr>
      <w:r w:rsidRPr="00BC1C27">
        <w:t>ИНН _______________________________________________________________________</w:t>
      </w:r>
    </w:p>
    <w:p w:rsidR="00497B15" w:rsidRPr="00BC1C27" w:rsidRDefault="00497B15">
      <w:pPr>
        <w:pStyle w:val="ConsPlusNonformat"/>
        <w:jc w:val="both"/>
      </w:pPr>
      <w:r w:rsidRPr="00BC1C27">
        <w:t>КПП _______________________________________________________________________</w:t>
      </w:r>
    </w:p>
    <w:p w:rsidR="00497B15" w:rsidRPr="00BC1C27" w:rsidRDefault="00497B15">
      <w:pPr>
        <w:pStyle w:val="ConsPlusNonformat"/>
        <w:jc w:val="both"/>
      </w:pPr>
      <w:r w:rsidRPr="00BC1C27">
        <w:t>Банковские реквизиты:</w:t>
      </w:r>
    </w:p>
    <w:p w:rsidR="00497B15" w:rsidRPr="00BC1C27" w:rsidRDefault="00497B15">
      <w:pPr>
        <w:pStyle w:val="ConsPlusNonformat"/>
        <w:jc w:val="both"/>
      </w:pPr>
      <w:r w:rsidRPr="00BC1C27">
        <w:t>N расчетного счета ________________________________________________________</w:t>
      </w:r>
    </w:p>
    <w:p w:rsidR="00497B15" w:rsidRPr="00BC1C27" w:rsidRDefault="00497B15">
      <w:pPr>
        <w:pStyle w:val="ConsPlusNonformat"/>
        <w:jc w:val="both"/>
      </w:pPr>
      <w:r w:rsidRPr="00BC1C27">
        <w:t>Корреспондентский счет ____________________________________________________</w:t>
      </w:r>
    </w:p>
    <w:p w:rsidR="00497B15" w:rsidRPr="00BC1C27" w:rsidRDefault="00497B15">
      <w:pPr>
        <w:pStyle w:val="ConsPlusNonformat"/>
        <w:jc w:val="both"/>
      </w:pPr>
      <w:r w:rsidRPr="00BC1C27">
        <w:t>Наименование банка ________________________________________________________</w:t>
      </w:r>
    </w:p>
    <w:p w:rsidR="00497B15" w:rsidRPr="00BC1C27" w:rsidRDefault="00497B15">
      <w:pPr>
        <w:pStyle w:val="ConsPlusNonformat"/>
        <w:jc w:val="both"/>
      </w:pPr>
      <w:r w:rsidRPr="00BC1C27">
        <w:t>БИК банка _________________________________________________________________</w:t>
      </w:r>
    </w:p>
    <w:p w:rsidR="00497B15" w:rsidRPr="00BC1C27" w:rsidRDefault="00497B15">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587"/>
        <w:gridCol w:w="1804"/>
        <w:gridCol w:w="1788"/>
        <w:gridCol w:w="1989"/>
      </w:tblGrid>
      <w:tr w:rsidR="00BC1C27" w:rsidRPr="00BC1C27">
        <w:tc>
          <w:tcPr>
            <w:tcW w:w="2381" w:type="dxa"/>
            <w:vAlign w:val="center"/>
          </w:tcPr>
          <w:p w:rsidR="00497B15" w:rsidRPr="00BC1C27" w:rsidRDefault="00497B15">
            <w:pPr>
              <w:pStyle w:val="ConsPlusNormal"/>
              <w:jc w:val="center"/>
            </w:pPr>
            <w:r w:rsidRPr="00BC1C27">
              <w:t>Наименование элитных семян</w:t>
            </w:r>
          </w:p>
        </w:tc>
        <w:tc>
          <w:tcPr>
            <w:tcW w:w="1587" w:type="dxa"/>
            <w:vAlign w:val="center"/>
          </w:tcPr>
          <w:p w:rsidR="00497B15" w:rsidRPr="00BC1C27" w:rsidRDefault="00497B15">
            <w:pPr>
              <w:pStyle w:val="ConsPlusNormal"/>
              <w:jc w:val="center"/>
            </w:pPr>
            <w:bookmarkStart w:id="9" w:name="P240"/>
            <w:bookmarkEnd w:id="9"/>
            <w:r w:rsidRPr="00BC1C27">
              <w:t>Количество, тонн</w:t>
            </w:r>
          </w:p>
        </w:tc>
        <w:tc>
          <w:tcPr>
            <w:tcW w:w="1804" w:type="dxa"/>
            <w:vAlign w:val="center"/>
          </w:tcPr>
          <w:p w:rsidR="00497B15" w:rsidRPr="00BC1C27" w:rsidRDefault="00497B15">
            <w:pPr>
              <w:pStyle w:val="ConsPlusNormal"/>
              <w:jc w:val="center"/>
            </w:pPr>
            <w:bookmarkStart w:id="10" w:name="P241"/>
            <w:bookmarkEnd w:id="10"/>
            <w:r w:rsidRPr="00BC1C27">
              <w:t>Размер (ставка) субсидии, руб. на 1 тонну</w:t>
            </w:r>
          </w:p>
        </w:tc>
        <w:tc>
          <w:tcPr>
            <w:tcW w:w="1788" w:type="dxa"/>
          </w:tcPr>
          <w:p w:rsidR="00497B15" w:rsidRPr="00BC1C27" w:rsidRDefault="00497B15">
            <w:pPr>
              <w:pStyle w:val="ConsPlusNormal"/>
              <w:jc w:val="center"/>
            </w:pPr>
            <w:r w:rsidRPr="00BC1C27">
              <w:t>Потребность в субсидиях, руб. (</w:t>
            </w:r>
            <w:hyperlink w:anchor="P240" w:history="1">
              <w:r w:rsidRPr="00BC1C27">
                <w:t>гр. 2</w:t>
              </w:r>
            </w:hyperlink>
            <w:r w:rsidRPr="00BC1C27">
              <w:t xml:space="preserve"> x </w:t>
            </w:r>
            <w:hyperlink w:anchor="P241" w:history="1">
              <w:r w:rsidRPr="00BC1C27">
                <w:t>гр. 3</w:t>
              </w:r>
            </w:hyperlink>
            <w:r w:rsidRPr="00BC1C27">
              <w:t>)</w:t>
            </w:r>
          </w:p>
        </w:tc>
        <w:tc>
          <w:tcPr>
            <w:tcW w:w="1989" w:type="dxa"/>
          </w:tcPr>
          <w:p w:rsidR="00497B15" w:rsidRPr="00BC1C27" w:rsidRDefault="00497B15">
            <w:pPr>
              <w:pStyle w:val="ConsPlusNormal"/>
              <w:jc w:val="center"/>
            </w:pPr>
            <w:r w:rsidRPr="00BC1C27">
              <w:t>Объем субсидий к перечислению, руб.</w:t>
            </w:r>
          </w:p>
        </w:tc>
      </w:tr>
      <w:tr w:rsidR="00BC1C27" w:rsidRPr="00BC1C27">
        <w:tc>
          <w:tcPr>
            <w:tcW w:w="2381" w:type="dxa"/>
            <w:vAlign w:val="center"/>
          </w:tcPr>
          <w:p w:rsidR="00497B15" w:rsidRPr="00BC1C27" w:rsidRDefault="00497B15">
            <w:pPr>
              <w:pStyle w:val="ConsPlusNormal"/>
              <w:jc w:val="center"/>
            </w:pPr>
            <w:r w:rsidRPr="00BC1C27">
              <w:t>1</w:t>
            </w:r>
          </w:p>
        </w:tc>
        <w:tc>
          <w:tcPr>
            <w:tcW w:w="1587" w:type="dxa"/>
            <w:vAlign w:val="center"/>
          </w:tcPr>
          <w:p w:rsidR="00497B15" w:rsidRPr="00BC1C27" w:rsidRDefault="00497B15">
            <w:pPr>
              <w:pStyle w:val="ConsPlusNormal"/>
              <w:jc w:val="center"/>
            </w:pPr>
            <w:r w:rsidRPr="00BC1C27">
              <w:t>2</w:t>
            </w:r>
          </w:p>
        </w:tc>
        <w:tc>
          <w:tcPr>
            <w:tcW w:w="1804" w:type="dxa"/>
            <w:vAlign w:val="center"/>
          </w:tcPr>
          <w:p w:rsidR="00497B15" w:rsidRPr="00BC1C27" w:rsidRDefault="00497B15">
            <w:pPr>
              <w:pStyle w:val="ConsPlusNormal"/>
              <w:jc w:val="center"/>
            </w:pPr>
            <w:r w:rsidRPr="00BC1C27">
              <w:t>3</w:t>
            </w:r>
          </w:p>
        </w:tc>
        <w:tc>
          <w:tcPr>
            <w:tcW w:w="1788" w:type="dxa"/>
          </w:tcPr>
          <w:p w:rsidR="00497B15" w:rsidRPr="00BC1C27" w:rsidRDefault="00497B15">
            <w:pPr>
              <w:pStyle w:val="ConsPlusNormal"/>
              <w:jc w:val="center"/>
            </w:pPr>
            <w:r w:rsidRPr="00BC1C27">
              <w:t>4</w:t>
            </w:r>
          </w:p>
        </w:tc>
        <w:tc>
          <w:tcPr>
            <w:tcW w:w="1989" w:type="dxa"/>
          </w:tcPr>
          <w:p w:rsidR="00497B15" w:rsidRPr="00BC1C27" w:rsidRDefault="00497B15">
            <w:pPr>
              <w:pStyle w:val="ConsPlusNormal"/>
              <w:jc w:val="center"/>
            </w:pPr>
            <w:r w:rsidRPr="00BC1C27">
              <w:t>5</w:t>
            </w:r>
          </w:p>
        </w:tc>
      </w:tr>
      <w:tr w:rsidR="00BC1C27" w:rsidRPr="00BC1C27">
        <w:tc>
          <w:tcPr>
            <w:tcW w:w="2381" w:type="dxa"/>
          </w:tcPr>
          <w:p w:rsidR="00497B15" w:rsidRPr="00BC1C27" w:rsidRDefault="00497B15">
            <w:pPr>
              <w:pStyle w:val="ConsPlusNormal"/>
            </w:pPr>
          </w:p>
        </w:tc>
        <w:tc>
          <w:tcPr>
            <w:tcW w:w="1587" w:type="dxa"/>
          </w:tcPr>
          <w:p w:rsidR="00497B15" w:rsidRPr="00BC1C27" w:rsidRDefault="00497B15">
            <w:pPr>
              <w:pStyle w:val="ConsPlusNormal"/>
            </w:pPr>
          </w:p>
        </w:tc>
        <w:tc>
          <w:tcPr>
            <w:tcW w:w="1804" w:type="dxa"/>
          </w:tcPr>
          <w:p w:rsidR="00497B15" w:rsidRPr="00BC1C27" w:rsidRDefault="00497B15">
            <w:pPr>
              <w:pStyle w:val="ConsPlusNormal"/>
            </w:pPr>
          </w:p>
        </w:tc>
        <w:tc>
          <w:tcPr>
            <w:tcW w:w="1788" w:type="dxa"/>
          </w:tcPr>
          <w:p w:rsidR="00497B15" w:rsidRPr="00BC1C27" w:rsidRDefault="00497B15">
            <w:pPr>
              <w:pStyle w:val="ConsPlusNormal"/>
            </w:pPr>
          </w:p>
        </w:tc>
        <w:tc>
          <w:tcPr>
            <w:tcW w:w="1989" w:type="dxa"/>
          </w:tcPr>
          <w:p w:rsidR="00497B15" w:rsidRPr="00BC1C27" w:rsidRDefault="00497B15">
            <w:pPr>
              <w:pStyle w:val="ConsPlusNormal"/>
            </w:pPr>
          </w:p>
        </w:tc>
      </w:tr>
      <w:tr w:rsidR="00BC1C27" w:rsidRPr="00BC1C27">
        <w:tc>
          <w:tcPr>
            <w:tcW w:w="2381" w:type="dxa"/>
          </w:tcPr>
          <w:p w:rsidR="00497B15" w:rsidRPr="00BC1C27" w:rsidRDefault="00497B15">
            <w:pPr>
              <w:pStyle w:val="ConsPlusNormal"/>
            </w:pPr>
          </w:p>
        </w:tc>
        <w:tc>
          <w:tcPr>
            <w:tcW w:w="1587" w:type="dxa"/>
          </w:tcPr>
          <w:p w:rsidR="00497B15" w:rsidRPr="00BC1C27" w:rsidRDefault="00497B15">
            <w:pPr>
              <w:pStyle w:val="ConsPlusNormal"/>
            </w:pPr>
          </w:p>
        </w:tc>
        <w:tc>
          <w:tcPr>
            <w:tcW w:w="1804" w:type="dxa"/>
          </w:tcPr>
          <w:p w:rsidR="00497B15" w:rsidRPr="00BC1C27" w:rsidRDefault="00497B15">
            <w:pPr>
              <w:pStyle w:val="ConsPlusNormal"/>
            </w:pPr>
          </w:p>
        </w:tc>
        <w:tc>
          <w:tcPr>
            <w:tcW w:w="1788" w:type="dxa"/>
          </w:tcPr>
          <w:p w:rsidR="00497B15" w:rsidRPr="00BC1C27" w:rsidRDefault="00497B15">
            <w:pPr>
              <w:pStyle w:val="ConsPlusNormal"/>
            </w:pPr>
          </w:p>
        </w:tc>
        <w:tc>
          <w:tcPr>
            <w:tcW w:w="1989" w:type="dxa"/>
          </w:tcPr>
          <w:p w:rsidR="00497B15" w:rsidRPr="00BC1C27" w:rsidRDefault="00497B15">
            <w:pPr>
              <w:pStyle w:val="ConsPlusNormal"/>
            </w:pPr>
          </w:p>
        </w:tc>
      </w:tr>
      <w:tr w:rsidR="00BC1C27" w:rsidRPr="00BC1C27">
        <w:tc>
          <w:tcPr>
            <w:tcW w:w="2381" w:type="dxa"/>
          </w:tcPr>
          <w:p w:rsidR="00497B15" w:rsidRPr="00BC1C27" w:rsidRDefault="00497B15">
            <w:pPr>
              <w:pStyle w:val="ConsPlusNormal"/>
            </w:pPr>
          </w:p>
        </w:tc>
        <w:tc>
          <w:tcPr>
            <w:tcW w:w="1587" w:type="dxa"/>
          </w:tcPr>
          <w:p w:rsidR="00497B15" w:rsidRPr="00BC1C27" w:rsidRDefault="00497B15">
            <w:pPr>
              <w:pStyle w:val="ConsPlusNormal"/>
            </w:pPr>
          </w:p>
        </w:tc>
        <w:tc>
          <w:tcPr>
            <w:tcW w:w="1804" w:type="dxa"/>
          </w:tcPr>
          <w:p w:rsidR="00497B15" w:rsidRPr="00BC1C27" w:rsidRDefault="00497B15">
            <w:pPr>
              <w:pStyle w:val="ConsPlusNormal"/>
            </w:pPr>
          </w:p>
        </w:tc>
        <w:tc>
          <w:tcPr>
            <w:tcW w:w="1788" w:type="dxa"/>
          </w:tcPr>
          <w:p w:rsidR="00497B15" w:rsidRPr="00BC1C27" w:rsidRDefault="00497B15">
            <w:pPr>
              <w:pStyle w:val="ConsPlusNormal"/>
            </w:pPr>
          </w:p>
        </w:tc>
        <w:tc>
          <w:tcPr>
            <w:tcW w:w="1989" w:type="dxa"/>
          </w:tcPr>
          <w:p w:rsidR="00497B15" w:rsidRPr="00BC1C27" w:rsidRDefault="00497B15">
            <w:pPr>
              <w:pStyle w:val="ConsPlusNormal"/>
            </w:pPr>
          </w:p>
        </w:tc>
      </w:tr>
    </w:tbl>
    <w:p w:rsidR="00497B15" w:rsidRPr="00BC1C27" w:rsidRDefault="00497B15">
      <w:pPr>
        <w:pStyle w:val="ConsPlusNormal"/>
        <w:jc w:val="both"/>
      </w:pPr>
    </w:p>
    <w:p w:rsidR="00497B15" w:rsidRPr="00BC1C27" w:rsidRDefault="00497B15">
      <w:pPr>
        <w:pStyle w:val="ConsPlusNonformat"/>
        <w:jc w:val="both"/>
      </w:pPr>
      <w:r w:rsidRPr="00BC1C27">
        <w:t>Руководитель организации</w:t>
      </w:r>
    </w:p>
    <w:p w:rsidR="00497B15" w:rsidRPr="00BC1C27" w:rsidRDefault="00497B15">
      <w:pPr>
        <w:pStyle w:val="ConsPlusNonformat"/>
        <w:jc w:val="both"/>
      </w:pPr>
      <w:r w:rsidRPr="00BC1C27">
        <w:t>_______________________________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"______" _____________ 2015 г.                         М.П.</w:t>
      </w:r>
    </w:p>
    <w:p w:rsidR="00497B15" w:rsidRPr="00BC1C27" w:rsidRDefault="00497B15">
      <w:pPr>
        <w:pStyle w:val="ConsPlusNonformat"/>
        <w:jc w:val="both"/>
      </w:pPr>
    </w:p>
    <w:p w:rsidR="00497B15" w:rsidRPr="00BC1C27" w:rsidRDefault="00497B15">
      <w:pPr>
        <w:pStyle w:val="ConsPlusNonformat"/>
        <w:jc w:val="both"/>
      </w:pPr>
      <w:r w:rsidRPr="00BC1C27">
        <w:t>Достоверность данных подтверждаю:</w:t>
      </w:r>
    </w:p>
    <w:p w:rsidR="00497B15" w:rsidRPr="00BC1C27" w:rsidRDefault="00497B15">
      <w:pPr>
        <w:pStyle w:val="ConsPlusNonformat"/>
        <w:jc w:val="both"/>
      </w:pPr>
      <w:r w:rsidRPr="00BC1C27">
        <w:t>Начальник управления сельского хозяйства</w:t>
      </w:r>
    </w:p>
    <w:p w:rsidR="00497B15" w:rsidRPr="00BC1C27" w:rsidRDefault="00497B15">
      <w:pPr>
        <w:pStyle w:val="ConsPlusNonformat"/>
        <w:jc w:val="both"/>
      </w:pPr>
      <w:r w:rsidRPr="00BC1C27">
        <w:t>МО "_____________________________"</w:t>
      </w:r>
    </w:p>
    <w:p w:rsidR="00497B15" w:rsidRPr="00BC1C27" w:rsidRDefault="00497B15">
      <w:pPr>
        <w:pStyle w:val="ConsPlusNonformat"/>
        <w:jc w:val="both"/>
      </w:pPr>
      <w:r w:rsidRPr="00BC1C27">
        <w:t>________________________________ Ф.И.О.                М.П.</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"_____" _____________ 2015 г.</w:t>
      </w:r>
    </w:p>
    <w:p w:rsidR="00497B15" w:rsidRPr="00BC1C27" w:rsidRDefault="00497B15">
      <w:pPr>
        <w:pStyle w:val="ConsPlusNonformat"/>
        <w:jc w:val="both"/>
      </w:pPr>
      <w:r w:rsidRPr="00BC1C27">
        <w:t>Проверено:</w:t>
      </w:r>
    </w:p>
    <w:p w:rsidR="00497B15" w:rsidRPr="00BC1C27" w:rsidRDefault="00497B15">
      <w:pPr>
        <w:pStyle w:val="ConsPlusNonformat"/>
        <w:jc w:val="both"/>
      </w:pPr>
      <w:r w:rsidRPr="00BC1C27">
        <w:t>Министерство сельского хозяйства Республики Адыгея:</w:t>
      </w:r>
    </w:p>
    <w:p w:rsidR="00497B15" w:rsidRPr="00BC1C27" w:rsidRDefault="00497B15">
      <w:pPr>
        <w:pStyle w:val="ConsPlusNonformat"/>
        <w:jc w:val="both"/>
      </w:pPr>
    </w:p>
    <w:p w:rsidR="00497B15" w:rsidRPr="00BC1C27" w:rsidRDefault="00497B15">
      <w:pPr>
        <w:pStyle w:val="ConsPlusNonformat"/>
        <w:jc w:val="both"/>
      </w:pPr>
      <w:r w:rsidRPr="00BC1C27">
        <w:t>Отдел растениеводства и земледелия</w:t>
      </w:r>
    </w:p>
    <w:p w:rsidR="00497B15" w:rsidRPr="00BC1C27" w:rsidRDefault="00497B15">
      <w:pPr>
        <w:pStyle w:val="ConsPlusNonformat"/>
        <w:jc w:val="both"/>
      </w:pPr>
      <w:r w:rsidRPr="00BC1C27">
        <w:t>_______________________________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p>
    <w:p w:rsidR="00497B15" w:rsidRPr="00BC1C27" w:rsidRDefault="00497B15">
      <w:pPr>
        <w:pStyle w:val="ConsPlusNonformat"/>
        <w:jc w:val="both"/>
      </w:pPr>
      <w:r w:rsidRPr="00BC1C27">
        <w:t>Отдел финансово-кредитной политики в АПК</w:t>
      </w:r>
    </w:p>
    <w:p w:rsidR="00497B15" w:rsidRPr="00BC1C27" w:rsidRDefault="00497B15">
      <w:pPr>
        <w:pStyle w:val="ConsPlusNonformat"/>
        <w:jc w:val="both"/>
      </w:pPr>
      <w:r w:rsidRPr="00BC1C27">
        <w:t>_______________________________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"______" _____________ 2015 г.                         М.П.</w:t>
      </w:r>
    </w:p>
    <w:p w:rsidR="00497B15" w:rsidRPr="00BC1C27" w:rsidRDefault="00497B15">
      <w:pPr>
        <w:pStyle w:val="ConsPlusNormal"/>
        <w:jc w:val="both"/>
      </w:pPr>
    </w:p>
    <w:p w:rsidR="00497B15" w:rsidRPr="00BC1C27" w:rsidRDefault="00497B15">
      <w:pPr>
        <w:pStyle w:val="ConsPlusNormal"/>
        <w:jc w:val="both"/>
      </w:pPr>
    </w:p>
    <w:p w:rsidR="00497B15" w:rsidRPr="00BC1C27" w:rsidRDefault="00497B15">
      <w:pPr>
        <w:pStyle w:val="ConsPlusNormal"/>
        <w:jc w:val="both"/>
      </w:pPr>
    </w:p>
    <w:p w:rsidR="00497B15" w:rsidRPr="00BC1C27" w:rsidRDefault="00497B15">
      <w:pPr>
        <w:pStyle w:val="ConsPlusNormal"/>
        <w:jc w:val="both"/>
      </w:pPr>
    </w:p>
    <w:p w:rsidR="00497B15" w:rsidRPr="00BC1C27" w:rsidRDefault="00497B15">
      <w:pPr>
        <w:pStyle w:val="ConsPlusNormal"/>
        <w:jc w:val="both"/>
      </w:pPr>
    </w:p>
    <w:p w:rsidR="00BC1C27" w:rsidRDefault="00BC1C27">
      <w:pPr>
        <w:rPr>
          <w:rFonts w:ascii="Calibri" w:eastAsia="Times New Roman" w:hAnsi="Calibri" w:cs="Calibri"/>
          <w:szCs w:val="20"/>
          <w:lang w:eastAsia="ru-RU"/>
        </w:rPr>
      </w:pPr>
      <w:r>
        <w:br w:type="page"/>
      </w:r>
    </w:p>
    <w:p w:rsidR="00497B15" w:rsidRPr="00BC1C27" w:rsidRDefault="00497B15">
      <w:pPr>
        <w:pStyle w:val="ConsPlusNormal"/>
        <w:jc w:val="right"/>
      </w:pPr>
      <w:r w:rsidRPr="00BC1C27">
        <w:lastRenderedPageBreak/>
        <w:t>Приложение N 3</w:t>
      </w:r>
    </w:p>
    <w:p w:rsidR="00497B15" w:rsidRPr="00BC1C27" w:rsidRDefault="00497B15">
      <w:pPr>
        <w:pStyle w:val="ConsPlusNormal"/>
        <w:jc w:val="right"/>
      </w:pPr>
      <w:r w:rsidRPr="00BC1C27">
        <w:t>к Порядку</w:t>
      </w:r>
    </w:p>
    <w:p w:rsidR="00497B15" w:rsidRPr="00BC1C27" w:rsidRDefault="00497B15">
      <w:pPr>
        <w:pStyle w:val="ConsPlusNormal"/>
        <w:jc w:val="both"/>
      </w:pPr>
    </w:p>
    <w:p w:rsidR="00497B15" w:rsidRPr="00BC1C27" w:rsidRDefault="00497B15">
      <w:pPr>
        <w:pStyle w:val="ConsPlusNonformat"/>
        <w:jc w:val="both"/>
      </w:pPr>
      <w:r w:rsidRPr="00BC1C27">
        <w:t xml:space="preserve">                             Справка-расчет</w:t>
      </w:r>
    </w:p>
    <w:p w:rsidR="00497B15" w:rsidRPr="00BC1C27" w:rsidRDefault="00497B15">
      <w:pPr>
        <w:pStyle w:val="ConsPlusNonformat"/>
        <w:jc w:val="both"/>
      </w:pPr>
      <w:r w:rsidRPr="00BC1C27">
        <w:t xml:space="preserve">                    причитающейся субсидии на поддержку</w:t>
      </w:r>
    </w:p>
    <w:p w:rsidR="00497B15" w:rsidRPr="00BC1C27" w:rsidRDefault="00497B15">
      <w:pPr>
        <w:pStyle w:val="ConsPlusNonformat"/>
        <w:jc w:val="both"/>
      </w:pPr>
      <w:r w:rsidRPr="00BC1C27">
        <w:t xml:space="preserve">                   племенного животноводства за 2015 год</w:t>
      </w:r>
    </w:p>
    <w:p w:rsidR="00497B15" w:rsidRPr="00BC1C27" w:rsidRDefault="00497B15">
      <w:pPr>
        <w:pStyle w:val="ConsPlusNonformat"/>
        <w:jc w:val="both"/>
      </w:pPr>
      <w:r w:rsidRPr="00BC1C27">
        <w:t xml:space="preserve">                  по ___________________________________</w:t>
      </w:r>
    </w:p>
    <w:p w:rsidR="00497B15" w:rsidRPr="00BC1C27" w:rsidRDefault="00497B15">
      <w:pPr>
        <w:pStyle w:val="ConsPlusNonformat"/>
        <w:jc w:val="both"/>
      </w:pPr>
      <w:r w:rsidRPr="00BC1C27">
        <w:t xml:space="preserve">                     (наименование получателя субсидии)</w:t>
      </w:r>
    </w:p>
    <w:p w:rsidR="00497B15" w:rsidRPr="00BC1C27" w:rsidRDefault="00497B15">
      <w:pPr>
        <w:pStyle w:val="ConsPlusNonformat"/>
        <w:jc w:val="both"/>
      </w:pPr>
    </w:p>
    <w:p w:rsidR="00497B15" w:rsidRPr="00BC1C27" w:rsidRDefault="00497B15">
      <w:pPr>
        <w:pStyle w:val="ConsPlusNonformat"/>
        <w:jc w:val="both"/>
      </w:pPr>
      <w:r w:rsidRPr="00BC1C27">
        <w:t>Почтовый адрес и телефон получателя субсидии ______________________________</w:t>
      </w:r>
    </w:p>
    <w:p w:rsidR="00497B15" w:rsidRPr="00BC1C27" w:rsidRDefault="00497B15">
      <w:pPr>
        <w:pStyle w:val="ConsPlusNonformat"/>
        <w:jc w:val="both"/>
      </w:pPr>
      <w:r w:rsidRPr="00BC1C27">
        <w:t>ИНН _______________________________________________________________________</w:t>
      </w:r>
    </w:p>
    <w:p w:rsidR="00497B15" w:rsidRPr="00BC1C27" w:rsidRDefault="00497B15">
      <w:pPr>
        <w:pStyle w:val="ConsPlusNonformat"/>
        <w:jc w:val="both"/>
      </w:pPr>
      <w:r w:rsidRPr="00BC1C27">
        <w:t>КПП _______________________________________________________________________</w:t>
      </w:r>
    </w:p>
    <w:p w:rsidR="00497B15" w:rsidRPr="00BC1C27" w:rsidRDefault="00497B15">
      <w:pPr>
        <w:pStyle w:val="ConsPlusNonformat"/>
        <w:jc w:val="both"/>
      </w:pPr>
      <w:r w:rsidRPr="00BC1C27">
        <w:t>Банковские реквизиты:</w:t>
      </w:r>
    </w:p>
    <w:p w:rsidR="00497B15" w:rsidRPr="00BC1C27" w:rsidRDefault="00497B15">
      <w:pPr>
        <w:pStyle w:val="ConsPlusNonformat"/>
        <w:jc w:val="both"/>
      </w:pPr>
      <w:r w:rsidRPr="00BC1C27">
        <w:t>N расчетного счета ________________________________________________________</w:t>
      </w:r>
    </w:p>
    <w:p w:rsidR="00497B15" w:rsidRPr="00BC1C27" w:rsidRDefault="00497B15">
      <w:pPr>
        <w:pStyle w:val="ConsPlusNonformat"/>
        <w:jc w:val="both"/>
      </w:pPr>
      <w:r w:rsidRPr="00BC1C27">
        <w:t>Корреспондентский счет ____________________________________________________</w:t>
      </w:r>
    </w:p>
    <w:p w:rsidR="00497B15" w:rsidRPr="00BC1C27" w:rsidRDefault="00497B15">
      <w:pPr>
        <w:pStyle w:val="ConsPlusNonformat"/>
        <w:jc w:val="both"/>
      </w:pPr>
      <w:r w:rsidRPr="00BC1C27">
        <w:t>Наименование банка ________________________________________________________</w:t>
      </w:r>
    </w:p>
    <w:p w:rsidR="00497B15" w:rsidRPr="00BC1C27" w:rsidRDefault="00497B15">
      <w:pPr>
        <w:pStyle w:val="ConsPlusNonformat"/>
        <w:jc w:val="both"/>
      </w:pPr>
      <w:r w:rsidRPr="00BC1C27">
        <w:t>БИК банка _________________________________________________________________</w:t>
      </w:r>
    </w:p>
    <w:p w:rsidR="00497B15" w:rsidRPr="00BC1C27" w:rsidRDefault="00497B15">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992"/>
        <w:gridCol w:w="851"/>
        <w:gridCol w:w="1559"/>
        <w:gridCol w:w="1559"/>
        <w:gridCol w:w="1843"/>
      </w:tblGrid>
      <w:tr w:rsidR="00BC1C27" w:rsidRPr="00BC1C27">
        <w:tc>
          <w:tcPr>
            <w:tcW w:w="2778" w:type="dxa"/>
            <w:vAlign w:val="center"/>
          </w:tcPr>
          <w:p w:rsidR="00497B15" w:rsidRPr="00BC1C27" w:rsidRDefault="00497B15">
            <w:pPr>
              <w:pStyle w:val="ConsPlusNormal"/>
              <w:jc w:val="center"/>
            </w:pPr>
            <w:r w:rsidRPr="00BC1C27">
              <w:t>Наименование</w:t>
            </w:r>
          </w:p>
        </w:tc>
        <w:tc>
          <w:tcPr>
            <w:tcW w:w="992" w:type="dxa"/>
            <w:vAlign w:val="center"/>
          </w:tcPr>
          <w:p w:rsidR="00497B15" w:rsidRPr="00BC1C27" w:rsidRDefault="00497B15">
            <w:pPr>
              <w:pStyle w:val="ConsPlusNormal"/>
              <w:jc w:val="center"/>
            </w:pPr>
            <w:r w:rsidRPr="00BC1C27">
              <w:t>Ед. изм.</w:t>
            </w:r>
          </w:p>
        </w:tc>
        <w:tc>
          <w:tcPr>
            <w:tcW w:w="851" w:type="dxa"/>
            <w:vAlign w:val="center"/>
          </w:tcPr>
          <w:p w:rsidR="00497B15" w:rsidRPr="00BC1C27" w:rsidRDefault="00497B15">
            <w:pPr>
              <w:pStyle w:val="ConsPlusNormal"/>
              <w:jc w:val="center"/>
            </w:pPr>
            <w:bookmarkStart w:id="11" w:name="P312"/>
            <w:bookmarkEnd w:id="11"/>
            <w:r w:rsidRPr="00BC1C27">
              <w:t>Количество</w:t>
            </w:r>
          </w:p>
        </w:tc>
        <w:tc>
          <w:tcPr>
            <w:tcW w:w="1559" w:type="dxa"/>
            <w:vAlign w:val="center"/>
          </w:tcPr>
          <w:p w:rsidR="00497B15" w:rsidRPr="00BC1C27" w:rsidRDefault="00497B15">
            <w:pPr>
              <w:pStyle w:val="ConsPlusNormal"/>
              <w:jc w:val="center"/>
            </w:pPr>
            <w:bookmarkStart w:id="12" w:name="P313"/>
            <w:bookmarkEnd w:id="12"/>
            <w:r w:rsidRPr="00BC1C27">
              <w:t>Размер (ставка) субсидии, рублей</w:t>
            </w:r>
          </w:p>
        </w:tc>
        <w:tc>
          <w:tcPr>
            <w:tcW w:w="1559" w:type="dxa"/>
            <w:vAlign w:val="center"/>
          </w:tcPr>
          <w:p w:rsidR="00497B15" w:rsidRPr="00BC1C27" w:rsidRDefault="00497B15">
            <w:pPr>
              <w:pStyle w:val="ConsPlusNormal"/>
              <w:jc w:val="center"/>
            </w:pPr>
            <w:r w:rsidRPr="00BC1C27">
              <w:t>Потребность в субсидиях, руб. (</w:t>
            </w:r>
            <w:hyperlink w:anchor="P312" w:history="1">
              <w:r w:rsidRPr="00BC1C27">
                <w:t>гр. 3</w:t>
              </w:r>
            </w:hyperlink>
            <w:r w:rsidRPr="00BC1C27">
              <w:t xml:space="preserve"> x </w:t>
            </w:r>
            <w:hyperlink w:anchor="P313" w:history="1">
              <w:r w:rsidRPr="00BC1C27">
                <w:t>гр. 4</w:t>
              </w:r>
            </w:hyperlink>
            <w:r w:rsidRPr="00BC1C27">
              <w:t>)</w:t>
            </w:r>
          </w:p>
        </w:tc>
        <w:tc>
          <w:tcPr>
            <w:tcW w:w="1843" w:type="dxa"/>
          </w:tcPr>
          <w:p w:rsidR="00497B15" w:rsidRPr="00BC1C27" w:rsidRDefault="00497B15">
            <w:pPr>
              <w:pStyle w:val="ConsPlusNormal"/>
              <w:jc w:val="center"/>
            </w:pPr>
            <w:r w:rsidRPr="00BC1C27">
              <w:t>Объем субсидий, подлежащих перечислению, руб.</w:t>
            </w:r>
          </w:p>
        </w:tc>
      </w:tr>
      <w:tr w:rsidR="00BC1C27" w:rsidRPr="00BC1C27">
        <w:tc>
          <w:tcPr>
            <w:tcW w:w="2778" w:type="dxa"/>
            <w:vAlign w:val="center"/>
          </w:tcPr>
          <w:p w:rsidR="00497B15" w:rsidRPr="00BC1C27" w:rsidRDefault="00497B15">
            <w:pPr>
              <w:pStyle w:val="ConsPlusNormal"/>
              <w:jc w:val="center"/>
            </w:pPr>
            <w:r w:rsidRPr="00BC1C27">
              <w:t>1</w:t>
            </w:r>
          </w:p>
        </w:tc>
        <w:tc>
          <w:tcPr>
            <w:tcW w:w="992" w:type="dxa"/>
            <w:vAlign w:val="center"/>
          </w:tcPr>
          <w:p w:rsidR="00497B15" w:rsidRPr="00BC1C27" w:rsidRDefault="00497B15">
            <w:pPr>
              <w:pStyle w:val="ConsPlusNormal"/>
              <w:jc w:val="center"/>
            </w:pPr>
            <w:r w:rsidRPr="00BC1C27">
              <w:t>2</w:t>
            </w:r>
          </w:p>
        </w:tc>
        <w:tc>
          <w:tcPr>
            <w:tcW w:w="851" w:type="dxa"/>
            <w:vAlign w:val="center"/>
          </w:tcPr>
          <w:p w:rsidR="00497B15" w:rsidRPr="00BC1C27" w:rsidRDefault="00497B15">
            <w:pPr>
              <w:pStyle w:val="ConsPlusNormal"/>
              <w:jc w:val="center"/>
            </w:pPr>
            <w:r w:rsidRPr="00BC1C27">
              <w:t>3</w:t>
            </w:r>
          </w:p>
        </w:tc>
        <w:tc>
          <w:tcPr>
            <w:tcW w:w="1559" w:type="dxa"/>
            <w:vAlign w:val="center"/>
          </w:tcPr>
          <w:p w:rsidR="00497B15" w:rsidRPr="00BC1C27" w:rsidRDefault="00497B15">
            <w:pPr>
              <w:pStyle w:val="ConsPlusNormal"/>
              <w:jc w:val="center"/>
            </w:pPr>
            <w:r w:rsidRPr="00BC1C27">
              <w:t>4</w:t>
            </w:r>
          </w:p>
        </w:tc>
        <w:tc>
          <w:tcPr>
            <w:tcW w:w="1559" w:type="dxa"/>
            <w:vAlign w:val="center"/>
          </w:tcPr>
          <w:p w:rsidR="00497B15" w:rsidRPr="00BC1C27" w:rsidRDefault="00497B15">
            <w:pPr>
              <w:pStyle w:val="ConsPlusNormal"/>
              <w:jc w:val="center"/>
            </w:pPr>
            <w:r w:rsidRPr="00BC1C27">
              <w:t>5</w:t>
            </w:r>
          </w:p>
        </w:tc>
        <w:tc>
          <w:tcPr>
            <w:tcW w:w="1843" w:type="dxa"/>
          </w:tcPr>
          <w:p w:rsidR="00497B15" w:rsidRPr="00BC1C27" w:rsidRDefault="00497B15">
            <w:pPr>
              <w:pStyle w:val="ConsPlusNormal"/>
              <w:jc w:val="center"/>
            </w:pPr>
            <w:r w:rsidRPr="00BC1C27">
              <w:t>6</w:t>
            </w:r>
          </w:p>
        </w:tc>
      </w:tr>
      <w:tr w:rsidR="00BC1C27" w:rsidRPr="00BC1C27">
        <w:tc>
          <w:tcPr>
            <w:tcW w:w="2778" w:type="dxa"/>
          </w:tcPr>
          <w:p w:rsidR="00497B15" w:rsidRPr="00BC1C27" w:rsidRDefault="00497B15">
            <w:pPr>
              <w:pStyle w:val="ConsPlusNormal"/>
            </w:pPr>
            <w:r w:rsidRPr="00BC1C27">
              <w:t>Содержание племенного маточного поголовья</w:t>
            </w:r>
          </w:p>
        </w:tc>
        <w:tc>
          <w:tcPr>
            <w:tcW w:w="992" w:type="dxa"/>
            <w:vAlign w:val="center"/>
          </w:tcPr>
          <w:p w:rsidR="00497B15" w:rsidRPr="00BC1C27" w:rsidRDefault="00497B15">
            <w:pPr>
              <w:pStyle w:val="ConsPlusNormal"/>
              <w:jc w:val="center"/>
            </w:pPr>
            <w:proofErr w:type="spellStart"/>
            <w:r w:rsidRPr="00BC1C27">
              <w:t>усл</w:t>
            </w:r>
            <w:proofErr w:type="spellEnd"/>
            <w:r w:rsidRPr="00BC1C27">
              <w:t>. голова</w:t>
            </w:r>
          </w:p>
        </w:tc>
        <w:tc>
          <w:tcPr>
            <w:tcW w:w="851" w:type="dxa"/>
          </w:tcPr>
          <w:p w:rsidR="00497B15" w:rsidRPr="00BC1C27" w:rsidRDefault="00497B15">
            <w:pPr>
              <w:pStyle w:val="ConsPlusNormal"/>
            </w:pPr>
          </w:p>
        </w:tc>
        <w:tc>
          <w:tcPr>
            <w:tcW w:w="1559" w:type="dxa"/>
          </w:tcPr>
          <w:p w:rsidR="00497B15" w:rsidRPr="00BC1C27" w:rsidRDefault="00497B15">
            <w:pPr>
              <w:pStyle w:val="ConsPlusNormal"/>
            </w:pPr>
          </w:p>
        </w:tc>
        <w:tc>
          <w:tcPr>
            <w:tcW w:w="1559" w:type="dxa"/>
          </w:tcPr>
          <w:p w:rsidR="00497B15" w:rsidRPr="00BC1C27" w:rsidRDefault="00497B15">
            <w:pPr>
              <w:pStyle w:val="ConsPlusNormal"/>
            </w:pPr>
          </w:p>
        </w:tc>
        <w:tc>
          <w:tcPr>
            <w:tcW w:w="1843" w:type="dxa"/>
          </w:tcPr>
          <w:p w:rsidR="00497B15" w:rsidRPr="00BC1C27" w:rsidRDefault="00497B15">
            <w:pPr>
              <w:pStyle w:val="ConsPlusNormal"/>
            </w:pPr>
          </w:p>
        </w:tc>
      </w:tr>
      <w:tr w:rsidR="00BC1C27" w:rsidRPr="00BC1C27">
        <w:tc>
          <w:tcPr>
            <w:tcW w:w="2778" w:type="dxa"/>
          </w:tcPr>
          <w:p w:rsidR="00497B15" w:rsidRPr="00BC1C27" w:rsidRDefault="00497B15">
            <w:pPr>
              <w:pStyle w:val="ConsPlusNormal"/>
            </w:pPr>
            <w:r w:rsidRPr="00BC1C27">
              <w:t>Приобретение племенного молодняка крупного рогатого скота молочного направления</w:t>
            </w:r>
          </w:p>
        </w:tc>
        <w:tc>
          <w:tcPr>
            <w:tcW w:w="992" w:type="dxa"/>
            <w:vAlign w:val="center"/>
          </w:tcPr>
          <w:p w:rsidR="00497B15" w:rsidRPr="00BC1C27" w:rsidRDefault="00497B15">
            <w:pPr>
              <w:pStyle w:val="ConsPlusNormal"/>
              <w:jc w:val="center"/>
            </w:pPr>
            <w:r w:rsidRPr="00BC1C27">
              <w:t>кг</w:t>
            </w:r>
          </w:p>
        </w:tc>
        <w:tc>
          <w:tcPr>
            <w:tcW w:w="851" w:type="dxa"/>
          </w:tcPr>
          <w:p w:rsidR="00497B15" w:rsidRPr="00BC1C27" w:rsidRDefault="00497B15">
            <w:pPr>
              <w:pStyle w:val="ConsPlusNormal"/>
            </w:pPr>
          </w:p>
        </w:tc>
        <w:tc>
          <w:tcPr>
            <w:tcW w:w="1559" w:type="dxa"/>
          </w:tcPr>
          <w:p w:rsidR="00497B15" w:rsidRPr="00BC1C27" w:rsidRDefault="00497B15">
            <w:pPr>
              <w:pStyle w:val="ConsPlusNormal"/>
            </w:pPr>
          </w:p>
        </w:tc>
        <w:tc>
          <w:tcPr>
            <w:tcW w:w="1559" w:type="dxa"/>
          </w:tcPr>
          <w:p w:rsidR="00497B15" w:rsidRPr="00BC1C27" w:rsidRDefault="00497B15">
            <w:pPr>
              <w:pStyle w:val="ConsPlusNormal"/>
            </w:pPr>
          </w:p>
        </w:tc>
        <w:tc>
          <w:tcPr>
            <w:tcW w:w="1843" w:type="dxa"/>
          </w:tcPr>
          <w:p w:rsidR="00497B15" w:rsidRPr="00BC1C27" w:rsidRDefault="00497B15">
            <w:pPr>
              <w:pStyle w:val="ConsPlusNormal"/>
            </w:pPr>
          </w:p>
        </w:tc>
      </w:tr>
      <w:tr w:rsidR="00BC1C27" w:rsidRPr="00BC1C27">
        <w:tc>
          <w:tcPr>
            <w:tcW w:w="2778" w:type="dxa"/>
          </w:tcPr>
          <w:p w:rsidR="00497B15" w:rsidRPr="00BC1C27" w:rsidRDefault="00497B15">
            <w:pPr>
              <w:pStyle w:val="ConsPlusNormal"/>
            </w:pPr>
            <w:r w:rsidRPr="00BC1C27">
              <w:t>Приобретение племенного молодняка крупного рогатого скота мясного направления</w:t>
            </w:r>
          </w:p>
        </w:tc>
        <w:tc>
          <w:tcPr>
            <w:tcW w:w="992" w:type="dxa"/>
            <w:vAlign w:val="center"/>
          </w:tcPr>
          <w:p w:rsidR="00497B15" w:rsidRPr="00BC1C27" w:rsidRDefault="00497B15">
            <w:pPr>
              <w:pStyle w:val="ConsPlusNormal"/>
              <w:jc w:val="center"/>
            </w:pPr>
            <w:r w:rsidRPr="00BC1C27">
              <w:t>кг</w:t>
            </w:r>
          </w:p>
        </w:tc>
        <w:tc>
          <w:tcPr>
            <w:tcW w:w="851" w:type="dxa"/>
          </w:tcPr>
          <w:p w:rsidR="00497B15" w:rsidRPr="00BC1C27" w:rsidRDefault="00497B15">
            <w:pPr>
              <w:pStyle w:val="ConsPlusNormal"/>
            </w:pPr>
          </w:p>
        </w:tc>
        <w:tc>
          <w:tcPr>
            <w:tcW w:w="1559" w:type="dxa"/>
          </w:tcPr>
          <w:p w:rsidR="00497B15" w:rsidRPr="00BC1C27" w:rsidRDefault="00497B15">
            <w:pPr>
              <w:pStyle w:val="ConsPlusNormal"/>
            </w:pPr>
          </w:p>
        </w:tc>
        <w:tc>
          <w:tcPr>
            <w:tcW w:w="1559" w:type="dxa"/>
          </w:tcPr>
          <w:p w:rsidR="00497B15" w:rsidRPr="00BC1C27" w:rsidRDefault="00497B15">
            <w:pPr>
              <w:pStyle w:val="ConsPlusNormal"/>
            </w:pPr>
          </w:p>
        </w:tc>
        <w:tc>
          <w:tcPr>
            <w:tcW w:w="1843" w:type="dxa"/>
          </w:tcPr>
          <w:p w:rsidR="00497B15" w:rsidRPr="00BC1C27" w:rsidRDefault="00497B15">
            <w:pPr>
              <w:pStyle w:val="ConsPlusNormal"/>
            </w:pPr>
          </w:p>
        </w:tc>
      </w:tr>
    </w:tbl>
    <w:p w:rsidR="00497B15" w:rsidRPr="00BC1C27" w:rsidRDefault="00497B15">
      <w:pPr>
        <w:pStyle w:val="ConsPlusNonformat"/>
        <w:jc w:val="both"/>
      </w:pPr>
      <w:r w:rsidRPr="00BC1C27">
        <w:t>Руководитель предприятия                              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Главный бухгалтер                                     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М.П. "______" ___________ 2015 год</w:t>
      </w:r>
    </w:p>
    <w:p w:rsidR="00497B15" w:rsidRPr="00BC1C27" w:rsidRDefault="00497B15">
      <w:pPr>
        <w:pStyle w:val="ConsPlusNonformat"/>
        <w:jc w:val="both"/>
      </w:pPr>
      <w:r w:rsidRPr="00BC1C27">
        <w:t>Достоверность подтверждаю:</w:t>
      </w:r>
    </w:p>
    <w:p w:rsidR="00497B15" w:rsidRPr="00BC1C27" w:rsidRDefault="00497B15">
      <w:pPr>
        <w:pStyle w:val="ConsPlusNonformat"/>
        <w:jc w:val="both"/>
      </w:pPr>
    </w:p>
    <w:p w:rsidR="00497B15" w:rsidRPr="00BC1C27" w:rsidRDefault="00497B15">
      <w:pPr>
        <w:pStyle w:val="ConsPlusNonformat"/>
        <w:jc w:val="both"/>
      </w:pPr>
      <w:r w:rsidRPr="00BC1C27">
        <w:t>Начальник управления сельского хозяйства</w:t>
      </w:r>
    </w:p>
    <w:p w:rsidR="00497B15" w:rsidRPr="00BC1C27" w:rsidRDefault="00497B15">
      <w:pPr>
        <w:pStyle w:val="ConsPlusNonformat"/>
        <w:jc w:val="both"/>
      </w:pPr>
    </w:p>
    <w:p w:rsidR="00497B15" w:rsidRPr="00BC1C27" w:rsidRDefault="00497B15">
      <w:pPr>
        <w:pStyle w:val="ConsPlusNonformat"/>
        <w:jc w:val="both"/>
      </w:pPr>
      <w:r w:rsidRPr="00BC1C27">
        <w:t>МО __________________________________ 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М.П.</w:t>
      </w:r>
    </w:p>
    <w:p w:rsidR="00497B15" w:rsidRPr="00BC1C27" w:rsidRDefault="00497B15">
      <w:pPr>
        <w:pStyle w:val="ConsPlusNonformat"/>
        <w:jc w:val="both"/>
      </w:pPr>
      <w:r w:rsidRPr="00BC1C27">
        <w:t>"_____" _____________ 2015 г.</w:t>
      </w:r>
    </w:p>
    <w:p w:rsidR="00497B15" w:rsidRPr="00BC1C27" w:rsidRDefault="00497B15">
      <w:pPr>
        <w:pStyle w:val="ConsPlusNonformat"/>
        <w:jc w:val="both"/>
      </w:pPr>
      <w:r w:rsidRPr="00BC1C27">
        <w:t>Проверено:</w:t>
      </w:r>
    </w:p>
    <w:p w:rsidR="00497B15" w:rsidRPr="00BC1C27" w:rsidRDefault="00497B15">
      <w:pPr>
        <w:pStyle w:val="ConsPlusNonformat"/>
        <w:jc w:val="both"/>
      </w:pPr>
      <w:r w:rsidRPr="00BC1C27">
        <w:t>Министерство сельского хозяйства Республики Адыгея:</w:t>
      </w:r>
    </w:p>
    <w:p w:rsidR="00497B15" w:rsidRPr="00BC1C27" w:rsidRDefault="00497B15">
      <w:pPr>
        <w:pStyle w:val="ConsPlusNonformat"/>
        <w:jc w:val="both"/>
      </w:pPr>
    </w:p>
    <w:p w:rsidR="00497B15" w:rsidRPr="00BC1C27" w:rsidRDefault="00497B15">
      <w:pPr>
        <w:pStyle w:val="ConsPlusNonformat"/>
        <w:jc w:val="both"/>
      </w:pPr>
      <w:r w:rsidRPr="00BC1C27">
        <w:t>Отдел животноводства и племенного дела _____________________________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Отдел финансово-кредитной политики в АПК</w:t>
      </w:r>
    </w:p>
    <w:p w:rsidR="00497B15" w:rsidRPr="00BC1C27" w:rsidRDefault="00497B15">
      <w:pPr>
        <w:pStyle w:val="ConsPlusNonformat"/>
        <w:jc w:val="both"/>
      </w:pPr>
      <w:r w:rsidRPr="00BC1C27">
        <w:t>_______________________________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"_____" _____________ 2015 г.</w:t>
      </w:r>
    </w:p>
    <w:p w:rsidR="00497B15" w:rsidRPr="00BC1C27" w:rsidRDefault="00497B15">
      <w:pPr>
        <w:pStyle w:val="ConsPlusNonformat"/>
        <w:jc w:val="both"/>
      </w:pPr>
      <w:r w:rsidRPr="00BC1C27">
        <w:t>М.П.</w:t>
      </w:r>
    </w:p>
    <w:p w:rsidR="00497B15" w:rsidRPr="00BC1C27" w:rsidRDefault="00497B15">
      <w:pPr>
        <w:pStyle w:val="ConsPlusNormal"/>
        <w:jc w:val="right"/>
      </w:pPr>
      <w:r w:rsidRPr="00BC1C27">
        <w:lastRenderedPageBreak/>
        <w:t>Приложение N 4</w:t>
      </w:r>
    </w:p>
    <w:p w:rsidR="00497B15" w:rsidRPr="00BC1C27" w:rsidRDefault="00497B15">
      <w:pPr>
        <w:pStyle w:val="ConsPlusNormal"/>
        <w:jc w:val="right"/>
      </w:pPr>
      <w:r w:rsidRPr="00BC1C27">
        <w:t>к Порядку</w:t>
      </w:r>
    </w:p>
    <w:p w:rsidR="00497B15" w:rsidRPr="00BC1C27" w:rsidRDefault="00497B15">
      <w:pPr>
        <w:pStyle w:val="ConsPlusNormal"/>
        <w:jc w:val="both"/>
      </w:pPr>
    </w:p>
    <w:p w:rsidR="00497B15" w:rsidRPr="00BC1C27" w:rsidRDefault="00497B15">
      <w:pPr>
        <w:pStyle w:val="ConsPlusNonformat"/>
        <w:jc w:val="both"/>
      </w:pPr>
      <w:r w:rsidRPr="00BC1C27">
        <w:t xml:space="preserve">                              Справка-расчет</w:t>
      </w:r>
    </w:p>
    <w:p w:rsidR="00497B15" w:rsidRPr="00BC1C27" w:rsidRDefault="00497B15">
      <w:pPr>
        <w:pStyle w:val="ConsPlusNonformat"/>
        <w:jc w:val="both"/>
      </w:pPr>
      <w:r w:rsidRPr="00BC1C27">
        <w:t xml:space="preserve">                   о причитающихся субсидиях на оказание</w:t>
      </w:r>
    </w:p>
    <w:p w:rsidR="00497B15" w:rsidRPr="00BC1C27" w:rsidRDefault="00497B15">
      <w:pPr>
        <w:pStyle w:val="ConsPlusNonformat"/>
        <w:jc w:val="both"/>
      </w:pPr>
      <w:r w:rsidRPr="00BC1C27">
        <w:t xml:space="preserve">                      несвязанной поддержки в области</w:t>
      </w:r>
    </w:p>
    <w:p w:rsidR="00497B15" w:rsidRPr="00BC1C27" w:rsidRDefault="00497B15">
      <w:pPr>
        <w:pStyle w:val="ConsPlusNonformat"/>
        <w:jc w:val="both"/>
      </w:pPr>
      <w:r w:rsidRPr="00BC1C27">
        <w:t xml:space="preserve">                        растениеводства в 2015 году</w:t>
      </w:r>
    </w:p>
    <w:p w:rsidR="00497B15" w:rsidRPr="00BC1C27" w:rsidRDefault="00497B15">
      <w:pPr>
        <w:pStyle w:val="ConsPlusNonformat"/>
        <w:jc w:val="both"/>
      </w:pPr>
      <w:r w:rsidRPr="00BC1C27">
        <w:t xml:space="preserve">                 по ______________________________________</w:t>
      </w:r>
    </w:p>
    <w:p w:rsidR="00497B15" w:rsidRPr="00BC1C27" w:rsidRDefault="00497B15">
      <w:pPr>
        <w:pStyle w:val="ConsPlusNonformat"/>
        <w:jc w:val="both"/>
      </w:pPr>
      <w:r w:rsidRPr="00BC1C27">
        <w:t xml:space="preserve">                     (наименование получателя субсидии)</w:t>
      </w:r>
    </w:p>
    <w:p w:rsidR="00497B15" w:rsidRPr="00BC1C27" w:rsidRDefault="00497B15">
      <w:pPr>
        <w:pStyle w:val="ConsPlusNonformat"/>
        <w:jc w:val="both"/>
      </w:pPr>
    </w:p>
    <w:p w:rsidR="00497B15" w:rsidRPr="00BC1C27" w:rsidRDefault="00497B15">
      <w:pPr>
        <w:pStyle w:val="ConsPlusNonformat"/>
        <w:jc w:val="both"/>
      </w:pPr>
      <w:r w:rsidRPr="00BC1C27">
        <w:t>Почтовый адрес и телефон получателя субсидии ______________________________</w:t>
      </w:r>
    </w:p>
    <w:p w:rsidR="00497B15" w:rsidRPr="00BC1C27" w:rsidRDefault="00497B15">
      <w:pPr>
        <w:pStyle w:val="ConsPlusNonformat"/>
        <w:jc w:val="both"/>
      </w:pPr>
      <w:r w:rsidRPr="00BC1C27">
        <w:t>ИНН _______________________________________________________________________</w:t>
      </w:r>
    </w:p>
    <w:p w:rsidR="00497B15" w:rsidRPr="00BC1C27" w:rsidRDefault="00497B15">
      <w:pPr>
        <w:pStyle w:val="ConsPlusNonformat"/>
        <w:jc w:val="both"/>
      </w:pPr>
      <w:r w:rsidRPr="00BC1C27">
        <w:t>КПП _______________________________________________________________________</w:t>
      </w:r>
    </w:p>
    <w:p w:rsidR="00497B15" w:rsidRPr="00BC1C27" w:rsidRDefault="00497B15">
      <w:pPr>
        <w:pStyle w:val="ConsPlusNonformat"/>
        <w:jc w:val="both"/>
      </w:pPr>
      <w:r w:rsidRPr="00BC1C27">
        <w:t>Банковские реквизиты:</w:t>
      </w:r>
    </w:p>
    <w:p w:rsidR="00497B15" w:rsidRPr="00BC1C27" w:rsidRDefault="00497B15">
      <w:pPr>
        <w:pStyle w:val="ConsPlusNonformat"/>
        <w:jc w:val="both"/>
      </w:pPr>
      <w:r w:rsidRPr="00BC1C27">
        <w:t>N расчетного счета ________________________________________________________</w:t>
      </w:r>
    </w:p>
    <w:p w:rsidR="00497B15" w:rsidRPr="00BC1C27" w:rsidRDefault="00497B15">
      <w:pPr>
        <w:pStyle w:val="ConsPlusNonformat"/>
        <w:jc w:val="both"/>
      </w:pPr>
      <w:r w:rsidRPr="00BC1C27">
        <w:t>Корреспондентский счет ____________________________________________________</w:t>
      </w:r>
    </w:p>
    <w:p w:rsidR="00497B15" w:rsidRPr="00BC1C27" w:rsidRDefault="00497B15">
      <w:pPr>
        <w:pStyle w:val="ConsPlusNonformat"/>
        <w:jc w:val="both"/>
      </w:pPr>
      <w:r w:rsidRPr="00BC1C27">
        <w:t>Наименование банка ________________________________________________________</w:t>
      </w:r>
    </w:p>
    <w:p w:rsidR="00497B15" w:rsidRPr="00BC1C27" w:rsidRDefault="00497B15">
      <w:pPr>
        <w:pStyle w:val="ConsPlusNonformat"/>
        <w:jc w:val="both"/>
      </w:pPr>
      <w:r w:rsidRPr="00BC1C27">
        <w:t>БИК банка _________________________________________________________________</w:t>
      </w:r>
    </w:p>
    <w:p w:rsidR="00497B15" w:rsidRPr="00BC1C27" w:rsidRDefault="00497B15">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268"/>
        <w:gridCol w:w="1843"/>
        <w:gridCol w:w="2409"/>
      </w:tblGrid>
      <w:tr w:rsidR="00BC1C27" w:rsidRPr="00BC1C27">
        <w:tc>
          <w:tcPr>
            <w:tcW w:w="2948" w:type="dxa"/>
            <w:vAlign w:val="center"/>
          </w:tcPr>
          <w:p w:rsidR="00497B15" w:rsidRPr="00BC1C27" w:rsidRDefault="00497B15">
            <w:pPr>
              <w:pStyle w:val="ConsPlusNormal"/>
              <w:jc w:val="center"/>
            </w:pPr>
            <w:bookmarkStart w:id="13" w:name="P389"/>
            <w:bookmarkEnd w:id="13"/>
            <w:r w:rsidRPr="00BC1C27">
              <w:t>Посевная площадь по сельскохозяйственным культурам за предшествующий год всего, га</w:t>
            </w:r>
          </w:p>
        </w:tc>
        <w:tc>
          <w:tcPr>
            <w:tcW w:w="2268" w:type="dxa"/>
            <w:vAlign w:val="center"/>
          </w:tcPr>
          <w:p w:rsidR="00497B15" w:rsidRPr="00BC1C27" w:rsidRDefault="00497B15">
            <w:pPr>
              <w:pStyle w:val="ConsPlusNormal"/>
              <w:jc w:val="center"/>
            </w:pPr>
            <w:bookmarkStart w:id="14" w:name="P390"/>
            <w:bookmarkEnd w:id="14"/>
            <w:r w:rsidRPr="00BC1C27">
              <w:t>Ставка субсидии, руб. на 1 га посевной площади</w:t>
            </w:r>
          </w:p>
        </w:tc>
        <w:tc>
          <w:tcPr>
            <w:tcW w:w="1843" w:type="dxa"/>
            <w:vAlign w:val="center"/>
          </w:tcPr>
          <w:p w:rsidR="00497B15" w:rsidRPr="00BC1C27" w:rsidRDefault="00497B15">
            <w:pPr>
              <w:pStyle w:val="ConsPlusNormal"/>
              <w:jc w:val="center"/>
            </w:pPr>
            <w:r w:rsidRPr="00BC1C27">
              <w:t>Потребность в субсидиях, руб. (</w:t>
            </w:r>
            <w:hyperlink w:anchor="P389" w:history="1">
              <w:r w:rsidRPr="00BC1C27">
                <w:t>гр. 1</w:t>
              </w:r>
            </w:hyperlink>
            <w:r w:rsidRPr="00BC1C27">
              <w:t xml:space="preserve"> x </w:t>
            </w:r>
            <w:hyperlink w:anchor="P390" w:history="1">
              <w:r w:rsidRPr="00BC1C27">
                <w:t>гр. 2</w:t>
              </w:r>
            </w:hyperlink>
            <w:r w:rsidRPr="00BC1C27">
              <w:t>)</w:t>
            </w:r>
          </w:p>
        </w:tc>
        <w:tc>
          <w:tcPr>
            <w:tcW w:w="2409" w:type="dxa"/>
            <w:vAlign w:val="center"/>
          </w:tcPr>
          <w:p w:rsidR="00497B15" w:rsidRPr="00BC1C27" w:rsidRDefault="00497B15">
            <w:pPr>
              <w:pStyle w:val="ConsPlusNormal"/>
              <w:jc w:val="center"/>
            </w:pPr>
            <w:r w:rsidRPr="00BC1C27">
              <w:t>Объем субсидий к перечислению, руб.</w:t>
            </w:r>
          </w:p>
        </w:tc>
      </w:tr>
      <w:tr w:rsidR="00BC1C27" w:rsidRPr="00BC1C27">
        <w:tc>
          <w:tcPr>
            <w:tcW w:w="2948" w:type="dxa"/>
          </w:tcPr>
          <w:p w:rsidR="00497B15" w:rsidRPr="00BC1C27" w:rsidRDefault="00497B15">
            <w:pPr>
              <w:pStyle w:val="ConsPlusNormal"/>
              <w:jc w:val="center"/>
            </w:pPr>
            <w:r w:rsidRPr="00BC1C27">
              <w:t>1</w:t>
            </w:r>
          </w:p>
        </w:tc>
        <w:tc>
          <w:tcPr>
            <w:tcW w:w="2268" w:type="dxa"/>
          </w:tcPr>
          <w:p w:rsidR="00497B15" w:rsidRPr="00BC1C27" w:rsidRDefault="00497B15">
            <w:pPr>
              <w:pStyle w:val="ConsPlusNormal"/>
              <w:jc w:val="center"/>
            </w:pPr>
            <w:r w:rsidRPr="00BC1C27">
              <w:t>2</w:t>
            </w:r>
          </w:p>
        </w:tc>
        <w:tc>
          <w:tcPr>
            <w:tcW w:w="1843" w:type="dxa"/>
          </w:tcPr>
          <w:p w:rsidR="00497B15" w:rsidRPr="00BC1C27" w:rsidRDefault="00497B15">
            <w:pPr>
              <w:pStyle w:val="ConsPlusNormal"/>
              <w:jc w:val="center"/>
            </w:pPr>
            <w:r w:rsidRPr="00BC1C27">
              <w:t>3</w:t>
            </w:r>
          </w:p>
        </w:tc>
        <w:tc>
          <w:tcPr>
            <w:tcW w:w="2409" w:type="dxa"/>
          </w:tcPr>
          <w:p w:rsidR="00497B15" w:rsidRPr="00BC1C27" w:rsidRDefault="00497B15">
            <w:pPr>
              <w:pStyle w:val="ConsPlusNormal"/>
              <w:jc w:val="center"/>
            </w:pPr>
            <w:r w:rsidRPr="00BC1C27">
              <w:t>4</w:t>
            </w:r>
          </w:p>
        </w:tc>
      </w:tr>
      <w:tr w:rsidR="00BC1C27" w:rsidRPr="00BC1C27">
        <w:tc>
          <w:tcPr>
            <w:tcW w:w="2948" w:type="dxa"/>
          </w:tcPr>
          <w:p w:rsidR="00497B15" w:rsidRPr="00BC1C27" w:rsidRDefault="00497B15">
            <w:pPr>
              <w:pStyle w:val="ConsPlusNormal"/>
            </w:pPr>
          </w:p>
        </w:tc>
        <w:tc>
          <w:tcPr>
            <w:tcW w:w="2268" w:type="dxa"/>
          </w:tcPr>
          <w:p w:rsidR="00497B15" w:rsidRPr="00BC1C27" w:rsidRDefault="00497B15">
            <w:pPr>
              <w:pStyle w:val="ConsPlusNormal"/>
            </w:pPr>
          </w:p>
        </w:tc>
        <w:tc>
          <w:tcPr>
            <w:tcW w:w="1843" w:type="dxa"/>
          </w:tcPr>
          <w:p w:rsidR="00497B15" w:rsidRPr="00BC1C27" w:rsidRDefault="00497B15">
            <w:pPr>
              <w:pStyle w:val="ConsPlusNormal"/>
            </w:pPr>
          </w:p>
        </w:tc>
        <w:tc>
          <w:tcPr>
            <w:tcW w:w="2409" w:type="dxa"/>
          </w:tcPr>
          <w:p w:rsidR="00497B15" w:rsidRPr="00BC1C27" w:rsidRDefault="00497B15">
            <w:pPr>
              <w:pStyle w:val="ConsPlusNormal"/>
            </w:pPr>
          </w:p>
        </w:tc>
      </w:tr>
    </w:tbl>
    <w:p w:rsidR="00497B15" w:rsidRPr="00BC1C27" w:rsidRDefault="00497B15">
      <w:pPr>
        <w:pStyle w:val="ConsPlusNormal"/>
        <w:jc w:val="both"/>
      </w:pPr>
    </w:p>
    <w:p w:rsidR="00497B15" w:rsidRPr="00BC1C27" w:rsidRDefault="00497B15">
      <w:pPr>
        <w:pStyle w:val="ConsPlusNonformat"/>
        <w:jc w:val="both"/>
      </w:pPr>
      <w:r w:rsidRPr="00BC1C27">
        <w:t>Руководитель организации</w:t>
      </w:r>
    </w:p>
    <w:p w:rsidR="00497B15" w:rsidRPr="00BC1C27" w:rsidRDefault="00497B15">
      <w:pPr>
        <w:pStyle w:val="ConsPlusNonformat"/>
        <w:jc w:val="both"/>
      </w:pPr>
      <w:r w:rsidRPr="00BC1C27">
        <w:t>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"______" _____________ 2015 г.                         М.П.</w:t>
      </w:r>
    </w:p>
    <w:p w:rsidR="00497B15" w:rsidRPr="00BC1C27" w:rsidRDefault="00497B15">
      <w:pPr>
        <w:pStyle w:val="ConsPlusNonformat"/>
        <w:jc w:val="both"/>
      </w:pPr>
    </w:p>
    <w:p w:rsidR="00497B15" w:rsidRPr="00BC1C27" w:rsidRDefault="00497B15">
      <w:pPr>
        <w:pStyle w:val="ConsPlusNonformat"/>
        <w:jc w:val="both"/>
      </w:pPr>
      <w:r w:rsidRPr="00BC1C27">
        <w:t>Достоверность подтверждаю:</w:t>
      </w:r>
    </w:p>
    <w:p w:rsidR="00497B15" w:rsidRPr="00BC1C27" w:rsidRDefault="00497B15">
      <w:pPr>
        <w:pStyle w:val="ConsPlusNonformat"/>
        <w:jc w:val="both"/>
      </w:pPr>
    </w:p>
    <w:p w:rsidR="00497B15" w:rsidRPr="00BC1C27" w:rsidRDefault="00497B15">
      <w:pPr>
        <w:pStyle w:val="ConsPlusNonformat"/>
        <w:jc w:val="both"/>
      </w:pPr>
      <w:r w:rsidRPr="00BC1C27">
        <w:t>Начальник управления сельского хозяйства</w:t>
      </w:r>
    </w:p>
    <w:p w:rsidR="00497B15" w:rsidRPr="00BC1C27" w:rsidRDefault="00497B15">
      <w:pPr>
        <w:pStyle w:val="ConsPlusNonformat"/>
        <w:jc w:val="both"/>
      </w:pPr>
      <w:r w:rsidRPr="00BC1C27">
        <w:t>МО "________________________________"</w:t>
      </w:r>
    </w:p>
    <w:p w:rsidR="00497B15" w:rsidRPr="00BC1C27" w:rsidRDefault="00497B15">
      <w:pPr>
        <w:pStyle w:val="ConsPlusNonformat"/>
        <w:jc w:val="both"/>
      </w:pPr>
      <w:r w:rsidRPr="00BC1C27">
        <w:t>_____________________________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"______" _____________ 2015 г.                         М.П.</w:t>
      </w:r>
    </w:p>
    <w:p w:rsidR="00497B15" w:rsidRPr="00BC1C27" w:rsidRDefault="00497B15">
      <w:pPr>
        <w:pStyle w:val="ConsPlusNonformat"/>
        <w:jc w:val="both"/>
      </w:pPr>
    </w:p>
    <w:p w:rsidR="00497B15" w:rsidRPr="00BC1C27" w:rsidRDefault="00497B15">
      <w:pPr>
        <w:pStyle w:val="ConsPlusNonformat"/>
        <w:jc w:val="both"/>
      </w:pPr>
      <w:r w:rsidRPr="00BC1C27">
        <w:t>Проверено:</w:t>
      </w:r>
    </w:p>
    <w:p w:rsidR="00497B15" w:rsidRPr="00BC1C27" w:rsidRDefault="00497B15">
      <w:pPr>
        <w:pStyle w:val="ConsPlusNonformat"/>
        <w:jc w:val="both"/>
      </w:pPr>
    </w:p>
    <w:p w:rsidR="00497B15" w:rsidRPr="00BC1C27" w:rsidRDefault="00497B15">
      <w:pPr>
        <w:pStyle w:val="ConsPlusNonformat"/>
        <w:jc w:val="both"/>
      </w:pPr>
      <w:r w:rsidRPr="00BC1C27">
        <w:t>Министерство сельского хозяйства Республики Адыгея:</w:t>
      </w:r>
    </w:p>
    <w:p w:rsidR="00497B15" w:rsidRPr="00BC1C27" w:rsidRDefault="00497B15">
      <w:pPr>
        <w:pStyle w:val="ConsPlusNonformat"/>
        <w:jc w:val="both"/>
      </w:pPr>
    </w:p>
    <w:p w:rsidR="00497B15" w:rsidRPr="00BC1C27" w:rsidRDefault="00497B15">
      <w:pPr>
        <w:pStyle w:val="ConsPlusNonformat"/>
        <w:jc w:val="both"/>
      </w:pPr>
      <w:r w:rsidRPr="00BC1C27">
        <w:t>Отдел растениеводства и земледелия</w:t>
      </w:r>
    </w:p>
    <w:p w:rsidR="00497B15" w:rsidRPr="00BC1C27" w:rsidRDefault="00497B15">
      <w:pPr>
        <w:pStyle w:val="ConsPlusNonformat"/>
        <w:jc w:val="both"/>
      </w:pPr>
      <w:r w:rsidRPr="00BC1C27">
        <w:t>______________________________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Отдел финансово-кредитной политики в АПК</w:t>
      </w:r>
    </w:p>
    <w:p w:rsidR="00497B15" w:rsidRPr="00BC1C27" w:rsidRDefault="00497B15">
      <w:pPr>
        <w:pStyle w:val="ConsPlusNonformat"/>
        <w:jc w:val="both"/>
      </w:pPr>
      <w:r w:rsidRPr="00BC1C27">
        <w:t>______________________________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"______" _____________ 2015 г.                         М.П.</w:t>
      </w:r>
    </w:p>
    <w:p w:rsidR="00497B15" w:rsidRPr="00BC1C27" w:rsidRDefault="00497B15">
      <w:pPr>
        <w:pStyle w:val="ConsPlusNormal"/>
        <w:jc w:val="both"/>
      </w:pPr>
    </w:p>
    <w:p w:rsidR="00497B15" w:rsidRPr="00BC1C27" w:rsidRDefault="00497B15">
      <w:pPr>
        <w:pStyle w:val="ConsPlusNormal"/>
        <w:jc w:val="both"/>
      </w:pPr>
    </w:p>
    <w:p w:rsidR="00497B15" w:rsidRPr="00BC1C27" w:rsidRDefault="00497B15">
      <w:pPr>
        <w:pStyle w:val="ConsPlusNormal"/>
        <w:jc w:val="both"/>
      </w:pPr>
    </w:p>
    <w:p w:rsidR="00497B15" w:rsidRPr="00BC1C27" w:rsidRDefault="00497B15">
      <w:pPr>
        <w:pStyle w:val="ConsPlusNormal"/>
        <w:jc w:val="both"/>
      </w:pPr>
    </w:p>
    <w:p w:rsidR="00497B15" w:rsidRPr="00BC1C27" w:rsidRDefault="00497B15">
      <w:pPr>
        <w:pStyle w:val="ConsPlusNormal"/>
        <w:jc w:val="both"/>
      </w:pPr>
    </w:p>
    <w:p w:rsidR="00D766C9" w:rsidRDefault="00D766C9">
      <w:pPr>
        <w:rPr>
          <w:rFonts w:ascii="Calibri" w:eastAsia="Times New Roman" w:hAnsi="Calibri" w:cs="Calibri"/>
          <w:szCs w:val="20"/>
          <w:lang w:eastAsia="ru-RU"/>
        </w:rPr>
      </w:pPr>
      <w:r>
        <w:br w:type="page"/>
      </w:r>
    </w:p>
    <w:p w:rsidR="00497B15" w:rsidRPr="00BC1C27" w:rsidRDefault="00497B15">
      <w:pPr>
        <w:pStyle w:val="ConsPlusNormal"/>
        <w:jc w:val="right"/>
      </w:pPr>
      <w:r w:rsidRPr="00BC1C27">
        <w:lastRenderedPageBreak/>
        <w:t>Приложение N 5</w:t>
      </w:r>
    </w:p>
    <w:p w:rsidR="00497B15" w:rsidRPr="00BC1C27" w:rsidRDefault="00497B15">
      <w:pPr>
        <w:pStyle w:val="ConsPlusNormal"/>
        <w:jc w:val="right"/>
      </w:pPr>
      <w:r w:rsidRPr="00BC1C27">
        <w:t>к Порядку</w:t>
      </w:r>
    </w:p>
    <w:p w:rsidR="00497B15" w:rsidRPr="00BC1C27" w:rsidRDefault="00497B15">
      <w:pPr>
        <w:pStyle w:val="ConsPlusNormal"/>
        <w:jc w:val="both"/>
      </w:pPr>
    </w:p>
    <w:p w:rsidR="00497B15" w:rsidRPr="00BC1C27" w:rsidRDefault="00497B15">
      <w:pPr>
        <w:pStyle w:val="ConsPlusNonformat"/>
        <w:jc w:val="both"/>
      </w:pPr>
      <w:r w:rsidRPr="00BC1C27">
        <w:t xml:space="preserve">                              Справка-расчет</w:t>
      </w:r>
    </w:p>
    <w:p w:rsidR="00497B15" w:rsidRPr="00BC1C27" w:rsidRDefault="00497B15">
      <w:pPr>
        <w:pStyle w:val="ConsPlusNonformat"/>
        <w:jc w:val="both"/>
      </w:pPr>
      <w:r w:rsidRPr="00BC1C27">
        <w:t xml:space="preserve">                  о причитающихся субсидиях на возмещение</w:t>
      </w:r>
    </w:p>
    <w:p w:rsidR="00497B15" w:rsidRPr="00BC1C27" w:rsidRDefault="00497B15">
      <w:pPr>
        <w:pStyle w:val="ConsPlusNonformat"/>
        <w:jc w:val="both"/>
      </w:pPr>
      <w:r w:rsidRPr="00BC1C27">
        <w:t xml:space="preserve">                    части затрат по закладке и уходу</w:t>
      </w:r>
    </w:p>
    <w:p w:rsidR="00497B15" w:rsidRPr="00BC1C27" w:rsidRDefault="00497B15">
      <w:pPr>
        <w:pStyle w:val="ConsPlusNonformat"/>
        <w:jc w:val="both"/>
      </w:pPr>
      <w:r w:rsidRPr="00BC1C27">
        <w:t xml:space="preserve">                   за многолетними плодовыми и ягодными</w:t>
      </w:r>
    </w:p>
    <w:p w:rsidR="00497B15" w:rsidRPr="00BC1C27" w:rsidRDefault="00497B15">
      <w:pPr>
        <w:pStyle w:val="ConsPlusNonformat"/>
        <w:jc w:val="both"/>
      </w:pPr>
      <w:r w:rsidRPr="00BC1C27">
        <w:t xml:space="preserve">                  кустарниковыми насаждениями в 2015 году</w:t>
      </w:r>
    </w:p>
    <w:p w:rsidR="00497B15" w:rsidRPr="00BC1C27" w:rsidRDefault="00497B15">
      <w:pPr>
        <w:pStyle w:val="ConsPlusNonformat"/>
        <w:jc w:val="both"/>
      </w:pPr>
      <w:r w:rsidRPr="00BC1C27">
        <w:t xml:space="preserve">                    по_________________________________</w:t>
      </w:r>
    </w:p>
    <w:p w:rsidR="00497B15" w:rsidRPr="00BC1C27" w:rsidRDefault="00497B15">
      <w:pPr>
        <w:pStyle w:val="ConsPlusNonformat"/>
        <w:jc w:val="both"/>
      </w:pPr>
      <w:r w:rsidRPr="00BC1C27">
        <w:t xml:space="preserve">                     (наименование получателя субсидии)</w:t>
      </w:r>
    </w:p>
    <w:p w:rsidR="00497B15" w:rsidRPr="00BC1C27" w:rsidRDefault="00497B15">
      <w:pPr>
        <w:pStyle w:val="ConsPlusNonformat"/>
        <w:jc w:val="both"/>
      </w:pPr>
    </w:p>
    <w:p w:rsidR="00497B15" w:rsidRPr="00BC1C27" w:rsidRDefault="00497B15">
      <w:pPr>
        <w:pStyle w:val="ConsPlusNonformat"/>
        <w:jc w:val="both"/>
      </w:pPr>
      <w:r w:rsidRPr="00BC1C27">
        <w:t>Почтовый адрес и телефон получателя субсидии ______________________________</w:t>
      </w:r>
    </w:p>
    <w:p w:rsidR="00497B15" w:rsidRPr="00BC1C27" w:rsidRDefault="00497B15">
      <w:pPr>
        <w:pStyle w:val="ConsPlusNonformat"/>
        <w:jc w:val="both"/>
      </w:pPr>
      <w:r w:rsidRPr="00BC1C27">
        <w:t>ИНН _______________________________________________________________________</w:t>
      </w:r>
    </w:p>
    <w:p w:rsidR="00497B15" w:rsidRPr="00BC1C27" w:rsidRDefault="00497B15">
      <w:pPr>
        <w:pStyle w:val="ConsPlusNonformat"/>
        <w:jc w:val="both"/>
      </w:pPr>
      <w:r w:rsidRPr="00BC1C27">
        <w:t>КПП _______________________________________________________________________</w:t>
      </w:r>
    </w:p>
    <w:p w:rsidR="00497B15" w:rsidRPr="00BC1C27" w:rsidRDefault="00497B15">
      <w:pPr>
        <w:pStyle w:val="ConsPlusNonformat"/>
        <w:jc w:val="both"/>
      </w:pPr>
      <w:r w:rsidRPr="00BC1C27">
        <w:t>Банковские реквизиты:</w:t>
      </w:r>
    </w:p>
    <w:p w:rsidR="00497B15" w:rsidRPr="00BC1C27" w:rsidRDefault="00497B15">
      <w:pPr>
        <w:pStyle w:val="ConsPlusNonformat"/>
        <w:jc w:val="both"/>
      </w:pPr>
      <w:r w:rsidRPr="00BC1C27">
        <w:t>N расчетного счета ________________________________________________________</w:t>
      </w:r>
    </w:p>
    <w:p w:rsidR="00497B15" w:rsidRPr="00BC1C27" w:rsidRDefault="00497B15">
      <w:pPr>
        <w:pStyle w:val="ConsPlusNonformat"/>
        <w:jc w:val="both"/>
      </w:pPr>
      <w:r w:rsidRPr="00BC1C27">
        <w:t>Корреспондентский _________________________________________________________</w:t>
      </w:r>
    </w:p>
    <w:p w:rsidR="00497B15" w:rsidRPr="00BC1C27" w:rsidRDefault="00497B15">
      <w:pPr>
        <w:pStyle w:val="ConsPlusNonformat"/>
        <w:jc w:val="both"/>
      </w:pPr>
      <w:r w:rsidRPr="00BC1C27">
        <w:t>Наименование банка ________________________________________________________</w:t>
      </w:r>
    </w:p>
    <w:p w:rsidR="00497B15" w:rsidRPr="00BC1C27" w:rsidRDefault="00497B15">
      <w:pPr>
        <w:pStyle w:val="ConsPlusNonformat"/>
        <w:jc w:val="both"/>
      </w:pPr>
      <w:r w:rsidRPr="00BC1C27">
        <w:t>БИК банка _________________________________________________________________</w:t>
      </w:r>
    </w:p>
    <w:p w:rsidR="00497B15" w:rsidRPr="00BC1C27" w:rsidRDefault="00497B15">
      <w:pPr>
        <w:pStyle w:val="ConsPlusNormal"/>
        <w:jc w:val="both"/>
      </w:pPr>
    </w:p>
    <w:tbl>
      <w:tblPr>
        <w:tblW w:w="955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041"/>
        <w:gridCol w:w="1276"/>
        <w:gridCol w:w="1417"/>
        <w:gridCol w:w="1928"/>
      </w:tblGrid>
      <w:tr w:rsidR="00BC1C27" w:rsidRPr="00BC1C27" w:rsidTr="00D766C9">
        <w:tc>
          <w:tcPr>
            <w:tcW w:w="2891" w:type="dxa"/>
            <w:vAlign w:val="center"/>
          </w:tcPr>
          <w:p w:rsidR="00497B15" w:rsidRPr="00BC1C27" w:rsidRDefault="00497B15">
            <w:pPr>
              <w:pStyle w:val="ConsPlusNormal"/>
              <w:jc w:val="center"/>
            </w:pPr>
            <w:r w:rsidRPr="00BC1C27">
              <w:t>Наименование выполненных работ</w:t>
            </w:r>
          </w:p>
        </w:tc>
        <w:tc>
          <w:tcPr>
            <w:tcW w:w="2041" w:type="dxa"/>
            <w:vAlign w:val="center"/>
          </w:tcPr>
          <w:p w:rsidR="00497B15" w:rsidRPr="00BC1C27" w:rsidRDefault="00497B15">
            <w:pPr>
              <w:pStyle w:val="ConsPlusNormal"/>
              <w:jc w:val="center"/>
            </w:pPr>
            <w:bookmarkStart w:id="15" w:name="P452"/>
            <w:bookmarkEnd w:id="15"/>
            <w:r w:rsidRPr="00BC1C27">
              <w:t>Площадь закладки (ухода), всего, га</w:t>
            </w:r>
          </w:p>
        </w:tc>
        <w:tc>
          <w:tcPr>
            <w:tcW w:w="1276" w:type="dxa"/>
            <w:vAlign w:val="center"/>
          </w:tcPr>
          <w:p w:rsidR="00497B15" w:rsidRPr="00BC1C27" w:rsidRDefault="00497B15">
            <w:pPr>
              <w:pStyle w:val="ConsPlusNormal"/>
              <w:jc w:val="center"/>
            </w:pPr>
            <w:bookmarkStart w:id="16" w:name="P453"/>
            <w:bookmarkEnd w:id="16"/>
            <w:r w:rsidRPr="00BC1C27">
              <w:t>Размер (ставка) субсидии, руб. на 1 га</w:t>
            </w:r>
          </w:p>
        </w:tc>
        <w:tc>
          <w:tcPr>
            <w:tcW w:w="1417" w:type="dxa"/>
            <w:vAlign w:val="center"/>
          </w:tcPr>
          <w:p w:rsidR="00497B15" w:rsidRPr="00BC1C27" w:rsidRDefault="00497B15">
            <w:pPr>
              <w:pStyle w:val="ConsPlusNormal"/>
              <w:jc w:val="center"/>
            </w:pPr>
            <w:r w:rsidRPr="00BC1C27">
              <w:t>Потребность в субсидиях, руб. (</w:t>
            </w:r>
            <w:hyperlink w:anchor="P452" w:history="1">
              <w:r w:rsidRPr="00BC1C27">
                <w:t>гр. 2</w:t>
              </w:r>
            </w:hyperlink>
            <w:r w:rsidRPr="00BC1C27">
              <w:t xml:space="preserve"> x </w:t>
            </w:r>
            <w:hyperlink w:anchor="P453" w:history="1">
              <w:r w:rsidRPr="00BC1C27">
                <w:t>гр. 3</w:t>
              </w:r>
            </w:hyperlink>
            <w:r w:rsidRPr="00BC1C27">
              <w:t>)</w:t>
            </w:r>
          </w:p>
        </w:tc>
        <w:tc>
          <w:tcPr>
            <w:tcW w:w="1928" w:type="dxa"/>
            <w:vAlign w:val="center"/>
          </w:tcPr>
          <w:p w:rsidR="00497B15" w:rsidRPr="00BC1C27" w:rsidRDefault="00497B15">
            <w:pPr>
              <w:pStyle w:val="ConsPlusNormal"/>
              <w:jc w:val="center"/>
            </w:pPr>
            <w:r w:rsidRPr="00BC1C27">
              <w:t>Объем субсидий к перечислению, руб.</w:t>
            </w:r>
          </w:p>
        </w:tc>
      </w:tr>
      <w:tr w:rsidR="00BC1C27" w:rsidRPr="00BC1C27" w:rsidTr="00D766C9">
        <w:tc>
          <w:tcPr>
            <w:tcW w:w="2891" w:type="dxa"/>
          </w:tcPr>
          <w:p w:rsidR="00497B15" w:rsidRPr="00BC1C27" w:rsidRDefault="00497B15">
            <w:pPr>
              <w:pStyle w:val="ConsPlusNormal"/>
              <w:jc w:val="center"/>
            </w:pPr>
            <w:r w:rsidRPr="00BC1C27">
              <w:t>1</w:t>
            </w:r>
          </w:p>
        </w:tc>
        <w:tc>
          <w:tcPr>
            <w:tcW w:w="2041" w:type="dxa"/>
          </w:tcPr>
          <w:p w:rsidR="00497B15" w:rsidRPr="00BC1C27" w:rsidRDefault="00497B15">
            <w:pPr>
              <w:pStyle w:val="ConsPlusNormal"/>
              <w:jc w:val="center"/>
            </w:pPr>
            <w:r w:rsidRPr="00BC1C27">
              <w:t>2</w:t>
            </w:r>
          </w:p>
        </w:tc>
        <w:tc>
          <w:tcPr>
            <w:tcW w:w="1276" w:type="dxa"/>
          </w:tcPr>
          <w:p w:rsidR="00497B15" w:rsidRPr="00BC1C27" w:rsidRDefault="00497B15">
            <w:pPr>
              <w:pStyle w:val="ConsPlusNormal"/>
              <w:jc w:val="center"/>
            </w:pPr>
            <w:r w:rsidRPr="00BC1C27">
              <w:t>3</w:t>
            </w:r>
          </w:p>
        </w:tc>
        <w:tc>
          <w:tcPr>
            <w:tcW w:w="1417" w:type="dxa"/>
          </w:tcPr>
          <w:p w:rsidR="00497B15" w:rsidRPr="00BC1C27" w:rsidRDefault="00497B15">
            <w:pPr>
              <w:pStyle w:val="ConsPlusNormal"/>
              <w:jc w:val="center"/>
            </w:pPr>
            <w:r w:rsidRPr="00BC1C27">
              <w:t>4</w:t>
            </w:r>
          </w:p>
        </w:tc>
        <w:tc>
          <w:tcPr>
            <w:tcW w:w="1928" w:type="dxa"/>
          </w:tcPr>
          <w:p w:rsidR="00497B15" w:rsidRPr="00BC1C27" w:rsidRDefault="00497B15">
            <w:pPr>
              <w:pStyle w:val="ConsPlusNormal"/>
              <w:jc w:val="center"/>
            </w:pPr>
            <w:r w:rsidRPr="00BC1C27">
              <w:t>5</w:t>
            </w:r>
          </w:p>
        </w:tc>
      </w:tr>
      <w:tr w:rsidR="00BC1C27" w:rsidRPr="00BC1C27" w:rsidTr="00D766C9">
        <w:tc>
          <w:tcPr>
            <w:tcW w:w="2891" w:type="dxa"/>
          </w:tcPr>
          <w:p w:rsidR="00497B15" w:rsidRPr="00BC1C27" w:rsidRDefault="00497B15">
            <w:pPr>
              <w:pStyle w:val="ConsPlusNormal"/>
            </w:pPr>
          </w:p>
        </w:tc>
        <w:tc>
          <w:tcPr>
            <w:tcW w:w="2041" w:type="dxa"/>
          </w:tcPr>
          <w:p w:rsidR="00497B15" w:rsidRPr="00BC1C27" w:rsidRDefault="00497B15">
            <w:pPr>
              <w:pStyle w:val="ConsPlusNormal"/>
            </w:pPr>
          </w:p>
        </w:tc>
        <w:tc>
          <w:tcPr>
            <w:tcW w:w="1276" w:type="dxa"/>
          </w:tcPr>
          <w:p w:rsidR="00497B15" w:rsidRPr="00BC1C27" w:rsidRDefault="00497B15">
            <w:pPr>
              <w:pStyle w:val="ConsPlusNormal"/>
            </w:pPr>
          </w:p>
        </w:tc>
        <w:tc>
          <w:tcPr>
            <w:tcW w:w="1417" w:type="dxa"/>
          </w:tcPr>
          <w:p w:rsidR="00497B15" w:rsidRPr="00BC1C27" w:rsidRDefault="00497B15">
            <w:pPr>
              <w:pStyle w:val="ConsPlusNormal"/>
            </w:pPr>
          </w:p>
        </w:tc>
        <w:tc>
          <w:tcPr>
            <w:tcW w:w="1928" w:type="dxa"/>
          </w:tcPr>
          <w:p w:rsidR="00497B15" w:rsidRPr="00BC1C27" w:rsidRDefault="00497B15">
            <w:pPr>
              <w:pStyle w:val="ConsPlusNormal"/>
            </w:pPr>
          </w:p>
        </w:tc>
      </w:tr>
      <w:tr w:rsidR="00BC1C27" w:rsidRPr="00BC1C27" w:rsidTr="00D766C9">
        <w:tc>
          <w:tcPr>
            <w:tcW w:w="2891" w:type="dxa"/>
          </w:tcPr>
          <w:p w:rsidR="00497B15" w:rsidRPr="00BC1C27" w:rsidRDefault="00497B15">
            <w:pPr>
              <w:pStyle w:val="ConsPlusNormal"/>
            </w:pPr>
          </w:p>
        </w:tc>
        <w:tc>
          <w:tcPr>
            <w:tcW w:w="2041" w:type="dxa"/>
          </w:tcPr>
          <w:p w:rsidR="00497B15" w:rsidRPr="00BC1C27" w:rsidRDefault="00497B15">
            <w:pPr>
              <w:pStyle w:val="ConsPlusNormal"/>
            </w:pPr>
          </w:p>
        </w:tc>
        <w:tc>
          <w:tcPr>
            <w:tcW w:w="1276" w:type="dxa"/>
          </w:tcPr>
          <w:p w:rsidR="00497B15" w:rsidRPr="00BC1C27" w:rsidRDefault="00497B15">
            <w:pPr>
              <w:pStyle w:val="ConsPlusNormal"/>
            </w:pPr>
          </w:p>
        </w:tc>
        <w:tc>
          <w:tcPr>
            <w:tcW w:w="1417" w:type="dxa"/>
          </w:tcPr>
          <w:p w:rsidR="00497B15" w:rsidRPr="00BC1C27" w:rsidRDefault="00497B15">
            <w:pPr>
              <w:pStyle w:val="ConsPlusNormal"/>
            </w:pPr>
          </w:p>
        </w:tc>
        <w:tc>
          <w:tcPr>
            <w:tcW w:w="1928" w:type="dxa"/>
          </w:tcPr>
          <w:p w:rsidR="00497B15" w:rsidRPr="00BC1C27" w:rsidRDefault="00497B15">
            <w:pPr>
              <w:pStyle w:val="ConsPlusNormal"/>
            </w:pPr>
          </w:p>
        </w:tc>
      </w:tr>
    </w:tbl>
    <w:p w:rsidR="00497B15" w:rsidRPr="00BC1C27" w:rsidRDefault="00497B15">
      <w:pPr>
        <w:pStyle w:val="ConsPlusNonformat"/>
        <w:jc w:val="both"/>
      </w:pPr>
      <w:r w:rsidRPr="00BC1C27">
        <w:t>Руководитель организации</w:t>
      </w:r>
    </w:p>
    <w:p w:rsidR="00497B15" w:rsidRPr="00BC1C27" w:rsidRDefault="00497B15">
      <w:pPr>
        <w:pStyle w:val="ConsPlusNonformat"/>
        <w:jc w:val="both"/>
      </w:pPr>
      <w:r w:rsidRPr="00BC1C27">
        <w:t>______________________________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М.П.</w:t>
      </w:r>
    </w:p>
    <w:p w:rsidR="00497B15" w:rsidRPr="00BC1C27" w:rsidRDefault="00497B15">
      <w:pPr>
        <w:pStyle w:val="ConsPlusNonformat"/>
        <w:jc w:val="both"/>
      </w:pPr>
      <w:r w:rsidRPr="00BC1C27">
        <w:t>"_____" _____________ 2015 г.</w:t>
      </w:r>
    </w:p>
    <w:p w:rsidR="00497B15" w:rsidRPr="00BC1C27" w:rsidRDefault="00497B15">
      <w:pPr>
        <w:pStyle w:val="ConsPlusNonformat"/>
        <w:jc w:val="both"/>
      </w:pPr>
    </w:p>
    <w:p w:rsidR="00497B15" w:rsidRPr="00BC1C27" w:rsidRDefault="00497B15">
      <w:pPr>
        <w:pStyle w:val="ConsPlusNonformat"/>
        <w:jc w:val="both"/>
      </w:pPr>
      <w:r w:rsidRPr="00BC1C27">
        <w:t>Достоверность подтверждаю:</w:t>
      </w:r>
    </w:p>
    <w:p w:rsidR="00497B15" w:rsidRPr="00BC1C27" w:rsidRDefault="00497B15">
      <w:pPr>
        <w:pStyle w:val="ConsPlusNonformat"/>
        <w:jc w:val="both"/>
      </w:pPr>
    </w:p>
    <w:p w:rsidR="00497B15" w:rsidRPr="00BC1C27" w:rsidRDefault="00497B15">
      <w:pPr>
        <w:pStyle w:val="ConsPlusNonformat"/>
        <w:jc w:val="both"/>
      </w:pPr>
      <w:r w:rsidRPr="00BC1C27">
        <w:t>Начальник управления сельского хозяйства</w:t>
      </w:r>
    </w:p>
    <w:p w:rsidR="00497B15" w:rsidRPr="00BC1C27" w:rsidRDefault="00497B15">
      <w:pPr>
        <w:pStyle w:val="ConsPlusNonformat"/>
        <w:jc w:val="both"/>
      </w:pPr>
    </w:p>
    <w:p w:rsidR="00497B15" w:rsidRPr="00BC1C27" w:rsidRDefault="00497B15">
      <w:pPr>
        <w:pStyle w:val="ConsPlusNonformat"/>
        <w:jc w:val="both"/>
      </w:pPr>
      <w:r w:rsidRPr="00BC1C27">
        <w:t>МО "______________________________"</w:t>
      </w:r>
    </w:p>
    <w:p w:rsidR="00497B15" w:rsidRPr="00BC1C27" w:rsidRDefault="00497B15">
      <w:pPr>
        <w:pStyle w:val="ConsPlusNonformat"/>
        <w:jc w:val="both"/>
      </w:pPr>
      <w:r w:rsidRPr="00BC1C27">
        <w:t>______________________________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"______" _____________ 2015 г.                         М.П.</w:t>
      </w:r>
    </w:p>
    <w:p w:rsidR="00497B15" w:rsidRPr="00BC1C27" w:rsidRDefault="00497B15">
      <w:pPr>
        <w:pStyle w:val="ConsPlusNonformat"/>
        <w:jc w:val="both"/>
      </w:pPr>
    </w:p>
    <w:p w:rsidR="00497B15" w:rsidRPr="00BC1C27" w:rsidRDefault="00497B15">
      <w:pPr>
        <w:pStyle w:val="ConsPlusNonformat"/>
        <w:jc w:val="both"/>
      </w:pPr>
      <w:r w:rsidRPr="00BC1C27">
        <w:t>Проверено:</w:t>
      </w:r>
    </w:p>
    <w:p w:rsidR="00497B15" w:rsidRPr="00BC1C27" w:rsidRDefault="00497B15">
      <w:pPr>
        <w:pStyle w:val="ConsPlusNonformat"/>
        <w:jc w:val="both"/>
      </w:pPr>
      <w:r w:rsidRPr="00BC1C27">
        <w:t>Министерство сельского хозяйства Республики Адыгея:</w:t>
      </w:r>
    </w:p>
    <w:p w:rsidR="00497B15" w:rsidRPr="00BC1C27" w:rsidRDefault="00497B15">
      <w:pPr>
        <w:pStyle w:val="ConsPlusNonformat"/>
        <w:jc w:val="both"/>
      </w:pPr>
    </w:p>
    <w:p w:rsidR="00497B15" w:rsidRPr="00BC1C27" w:rsidRDefault="00497B15">
      <w:pPr>
        <w:pStyle w:val="ConsPlusNonformat"/>
        <w:jc w:val="both"/>
      </w:pPr>
      <w:r w:rsidRPr="00BC1C27">
        <w:t>Отдел растениеводства и земледелия</w:t>
      </w:r>
    </w:p>
    <w:p w:rsidR="00497B15" w:rsidRPr="00BC1C27" w:rsidRDefault="00497B15">
      <w:pPr>
        <w:pStyle w:val="ConsPlusNonformat"/>
        <w:jc w:val="both"/>
      </w:pPr>
      <w:r w:rsidRPr="00BC1C27">
        <w:t>______________________________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p>
    <w:p w:rsidR="00497B15" w:rsidRPr="00BC1C27" w:rsidRDefault="00497B15">
      <w:pPr>
        <w:pStyle w:val="ConsPlusNonformat"/>
        <w:jc w:val="both"/>
      </w:pPr>
      <w:r w:rsidRPr="00BC1C27">
        <w:t>Отдел инвестиционной политики и социального развития села</w:t>
      </w:r>
    </w:p>
    <w:p w:rsidR="00497B15" w:rsidRPr="00BC1C27" w:rsidRDefault="00497B15">
      <w:pPr>
        <w:pStyle w:val="ConsPlusNonformat"/>
        <w:jc w:val="both"/>
      </w:pPr>
      <w:r w:rsidRPr="00BC1C27">
        <w:t>______________________________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p>
    <w:p w:rsidR="00497B15" w:rsidRPr="00BC1C27" w:rsidRDefault="00497B15">
      <w:pPr>
        <w:pStyle w:val="ConsPlusNonformat"/>
        <w:jc w:val="both"/>
      </w:pPr>
      <w:r w:rsidRPr="00BC1C27">
        <w:t>Отдел финансово-кредитной политики в АПК:</w:t>
      </w:r>
    </w:p>
    <w:p w:rsidR="00497B15" w:rsidRPr="00BC1C27" w:rsidRDefault="00497B15">
      <w:pPr>
        <w:pStyle w:val="ConsPlusNonformat"/>
        <w:jc w:val="both"/>
      </w:pPr>
      <w:r w:rsidRPr="00BC1C27">
        <w:t>______________________________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"______" _____________ 2015 г.</w:t>
      </w:r>
    </w:p>
    <w:p w:rsidR="00497B15" w:rsidRPr="00BC1C27" w:rsidRDefault="00497B15">
      <w:pPr>
        <w:pStyle w:val="ConsPlusNonformat"/>
        <w:jc w:val="both"/>
      </w:pPr>
      <w:r w:rsidRPr="00BC1C27">
        <w:t>М.П.</w:t>
      </w:r>
    </w:p>
    <w:p w:rsidR="00497B15" w:rsidRPr="00BC1C27" w:rsidRDefault="00497B15">
      <w:pPr>
        <w:pStyle w:val="ConsPlusNormal"/>
        <w:jc w:val="right"/>
      </w:pPr>
      <w:r w:rsidRPr="00BC1C27">
        <w:lastRenderedPageBreak/>
        <w:t>Приложение N 6</w:t>
      </w:r>
    </w:p>
    <w:p w:rsidR="00497B15" w:rsidRPr="00BC1C27" w:rsidRDefault="00497B15">
      <w:pPr>
        <w:pStyle w:val="ConsPlusNormal"/>
        <w:jc w:val="right"/>
      </w:pPr>
      <w:r w:rsidRPr="00BC1C27">
        <w:t>к Порядку</w:t>
      </w:r>
    </w:p>
    <w:p w:rsidR="00497B15" w:rsidRPr="00BC1C27" w:rsidRDefault="00497B15">
      <w:pPr>
        <w:pStyle w:val="ConsPlusNonformat"/>
        <w:jc w:val="both"/>
      </w:pPr>
      <w:bookmarkStart w:id="17" w:name="P521"/>
      <w:bookmarkEnd w:id="17"/>
      <w:r w:rsidRPr="00BC1C27">
        <w:t xml:space="preserve">                              Справка-расчет</w:t>
      </w:r>
    </w:p>
    <w:p w:rsidR="00497B15" w:rsidRPr="00BC1C27" w:rsidRDefault="00497B15">
      <w:pPr>
        <w:pStyle w:val="ConsPlusNonformat"/>
        <w:jc w:val="both"/>
      </w:pPr>
      <w:r w:rsidRPr="00BC1C27">
        <w:t xml:space="preserve">               о причитающихся субсидиях на возмещение части</w:t>
      </w:r>
    </w:p>
    <w:p w:rsidR="00497B15" w:rsidRPr="00BC1C27" w:rsidRDefault="00497B15">
      <w:pPr>
        <w:pStyle w:val="ConsPlusNonformat"/>
        <w:jc w:val="both"/>
      </w:pPr>
      <w:r w:rsidRPr="00BC1C27">
        <w:t xml:space="preserve">                  затрат по раскорчевке садов в возрасте</w:t>
      </w:r>
    </w:p>
    <w:p w:rsidR="00497B15" w:rsidRPr="00BC1C27" w:rsidRDefault="00497B15">
      <w:pPr>
        <w:pStyle w:val="ConsPlusNonformat"/>
        <w:jc w:val="both"/>
      </w:pPr>
      <w:r w:rsidRPr="00BC1C27">
        <w:t xml:space="preserve">                         более 30 лет в 2015 году</w:t>
      </w:r>
    </w:p>
    <w:p w:rsidR="00497B15" w:rsidRPr="00BC1C27" w:rsidRDefault="00497B15">
      <w:pPr>
        <w:pStyle w:val="ConsPlusNonformat"/>
        <w:jc w:val="both"/>
      </w:pPr>
      <w:r w:rsidRPr="00BC1C27">
        <w:t xml:space="preserve">                    по_________________________________</w:t>
      </w:r>
    </w:p>
    <w:p w:rsidR="00497B15" w:rsidRPr="00BC1C27" w:rsidRDefault="00497B15">
      <w:pPr>
        <w:pStyle w:val="ConsPlusNonformat"/>
        <w:jc w:val="both"/>
      </w:pPr>
      <w:r w:rsidRPr="00BC1C27">
        <w:t xml:space="preserve">                      (наименование получателя субсидии)</w:t>
      </w:r>
    </w:p>
    <w:p w:rsidR="00497B15" w:rsidRPr="00BC1C27" w:rsidRDefault="00497B15">
      <w:pPr>
        <w:pStyle w:val="ConsPlusNonformat"/>
        <w:jc w:val="both"/>
      </w:pPr>
    </w:p>
    <w:p w:rsidR="00497B15" w:rsidRPr="00BC1C27" w:rsidRDefault="00497B15">
      <w:pPr>
        <w:pStyle w:val="ConsPlusNonformat"/>
        <w:jc w:val="both"/>
      </w:pPr>
      <w:r w:rsidRPr="00BC1C27">
        <w:t>Почтовый адрес и телефон получателя субсидии ______________________________</w:t>
      </w:r>
    </w:p>
    <w:p w:rsidR="00497B15" w:rsidRPr="00BC1C27" w:rsidRDefault="00497B15">
      <w:pPr>
        <w:pStyle w:val="ConsPlusNonformat"/>
        <w:jc w:val="both"/>
      </w:pPr>
      <w:r w:rsidRPr="00BC1C27">
        <w:t>ИНН _______________________________________________________________________</w:t>
      </w:r>
    </w:p>
    <w:p w:rsidR="00497B15" w:rsidRPr="00BC1C27" w:rsidRDefault="00497B15">
      <w:pPr>
        <w:pStyle w:val="ConsPlusNonformat"/>
        <w:jc w:val="both"/>
      </w:pPr>
      <w:r w:rsidRPr="00BC1C27">
        <w:t>КПП _______________________________________________________________________</w:t>
      </w:r>
    </w:p>
    <w:p w:rsidR="00497B15" w:rsidRPr="00BC1C27" w:rsidRDefault="00497B15">
      <w:pPr>
        <w:pStyle w:val="ConsPlusNonformat"/>
        <w:jc w:val="both"/>
      </w:pPr>
      <w:r w:rsidRPr="00BC1C27">
        <w:t>Банковские реквизиты:</w:t>
      </w:r>
    </w:p>
    <w:p w:rsidR="00497B15" w:rsidRPr="00BC1C27" w:rsidRDefault="00497B15">
      <w:pPr>
        <w:pStyle w:val="ConsPlusNonformat"/>
        <w:jc w:val="both"/>
      </w:pPr>
      <w:r w:rsidRPr="00BC1C27">
        <w:t>N расчетного счета ________________________________________________________</w:t>
      </w:r>
    </w:p>
    <w:p w:rsidR="00497B15" w:rsidRPr="00BC1C27" w:rsidRDefault="00497B15">
      <w:pPr>
        <w:pStyle w:val="ConsPlusNonformat"/>
        <w:jc w:val="both"/>
      </w:pPr>
      <w:r w:rsidRPr="00BC1C27">
        <w:t>Корреспондентский _________________________________________________________</w:t>
      </w:r>
    </w:p>
    <w:p w:rsidR="00497B15" w:rsidRPr="00BC1C27" w:rsidRDefault="00497B15">
      <w:pPr>
        <w:pStyle w:val="ConsPlusNonformat"/>
        <w:jc w:val="both"/>
      </w:pPr>
      <w:r w:rsidRPr="00BC1C27">
        <w:t>Наименование банка ________________________________________________________</w:t>
      </w:r>
    </w:p>
    <w:p w:rsidR="00497B15" w:rsidRPr="00BC1C27" w:rsidRDefault="00497B15">
      <w:pPr>
        <w:pStyle w:val="ConsPlusNonformat"/>
        <w:jc w:val="both"/>
      </w:pPr>
      <w:r w:rsidRPr="00BC1C27">
        <w:t>БИК банка _________________________________________________________________</w:t>
      </w:r>
    </w:p>
    <w:p w:rsidR="00497B15" w:rsidRPr="00BC1C27" w:rsidRDefault="00497B15">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268"/>
        <w:gridCol w:w="1276"/>
        <w:gridCol w:w="1531"/>
        <w:gridCol w:w="1871"/>
      </w:tblGrid>
      <w:tr w:rsidR="00BC1C27" w:rsidRPr="00BC1C27">
        <w:tc>
          <w:tcPr>
            <w:tcW w:w="2608" w:type="dxa"/>
            <w:vAlign w:val="center"/>
          </w:tcPr>
          <w:p w:rsidR="00497B15" w:rsidRPr="00BC1C27" w:rsidRDefault="00497B15">
            <w:pPr>
              <w:pStyle w:val="ConsPlusNormal"/>
              <w:jc w:val="center"/>
            </w:pPr>
            <w:r w:rsidRPr="00BC1C27">
              <w:t>Наименование выполненных работ</w:t>
            </w:r>
          </w:p>
        </w:tc>
        <w:tc>
          <w:tcPr>
            <w:tcW w:w="2268" w:type="dxa"/>
            <w:vAlign w:val="center"/>
          </w:tcPr>
          <w:p w:rsidR="00497B15" w:rsidRPr="00BC1C27" w:rsidRDefault="00497B15">
            <w:pPr>
              <w:pStyle w:val="ConsPlusNormal"/>
              <w:jc w:val="center"/>
            </w:pPr>
            <w:bookmarkStart w:id="18" w:name="P538"/>
            <w:bookmarkEnd w:id="18"/>
            <w:r w:rsidRPr="00BC1C27">
              <w:t>Площадь раскорчеванных садов, всего, га</w:t>
            </w:r>
          </w:p>
        </w:tc>
        <w:tc>
          <w:tcPr>
            <w:tcW w:w="1276" w:type="dxa"/>
            <w:vAlign w:val="center"/>
          </w:tcPr>
          <w:p w:rsidR="00497B15" w:rsidRPr="00BC1C27" w:rsidRDefault="00497B15">
            <w:pPr>
              <w:pStyle w:val="ConsPlusNormal"/>
              <w:jc w:val="center"/>
            </w:pPr>
            <w:bookmarkStart w:id="19" w:name="P539"/>
            <w:bookmarkEnd w:id="19"/>
            <w:r w:rsidRPr="00BC1C27">
              <w:t>Размер (ставка) субсидии, руб. на 1 га</w:t>
            </w:r>
          </w:p>
        </w:tc>
        <w:tc>
          <w:tcPr>
            <w:tcW w:w="1531" w:type="dxa"/>
            <w:vAlign w:val="center"/>
          </w:tcPr>
          <w:p w:rsidR="00497B15" w:rsidRPr="00BC1C27" w:rsidRDefault="00497B15">
            <w:pPr>
              <w:pStyle w:val="ConsPlusNormal"/>
              <w:jc w:val="center"/>
            </w:pPr>
            <w:r w:rsidRPr="00BC1C27">
              <w:t>Потребность в субсидиях, руб. (</w:t>
            </w:r>
            <w:hyperlink w:anchor="P538" w:history="1">
              <w:r w:rsidRPr="00BC1C27">
                <w:t>гр. 2</w:t>
              </w:r>
            </w:hyperlink>
            <w:r w:rsidRPr="00BC1C27">
              <w:t xml:space="preserve"> x </w:t>
            </w:r>
            <w:hyperlink w:anchor="P539" w:history="1">
              <w:r w:rsidRPr="00BC1C27">
                <w:t>гр. 3</w:t>
              </w:r>
            </w:hyperlink>
            <w:r w:rsidRPr="00BC1C27">
              <w:t>)</w:t>
            </w:r>
          </w:p>
        </w:tc>
        <w:tc>
          <w:tcPr>
            <w:tcW w:w="1871" w:type="dxa"/>
            <w:vAlign w:val="center"/>
          </w:tcPr>
          <w:p w:rsidR="00497B15" w:rsidRPr="00BC1C27" w:rsidRDefault="00497B15">
            <w:pPr>
              <w:pStyle w:val="ConsPlusNormal"/>
              <w:jc w:val="center"/>
            </w:pPr>
            <w:r w:rsidRPr="00BC1C27">
              <w:t>Объем субсидий к перечислению, руб.</w:t>
            </w:r>
          </w:p>
        </w:tc>
      </w:tr>
      <w:tr w:rsidR="00BC1C27" w:rsidRPr="00BC1C27">
        <w:tc>
          <w:tcPr>
            <w:tcW w:w="2608" w:type="dxa"/>
          </w:tcPr>
          <w:p w:rsidR="00497B15" w:rsidRPr="00BC1C27" w:rsidRDefault="00497B15">
            <w:pPr>
              <w:pStyle w:val="ConsPlusNormal"/>
              <w:jc w:val="center"/>
            </w:pPr>
            <w:r w:rsidRPr="00BC1C27">
              <w:t>1</w:t>
            </w:r>
          </w:p>
        </w:tc>
        <w:tc>
          <w:tcPr>
            <w:tcW w:w="2268" w:type="dxa"/>
          </w:tcPr>
          <w:p w:rsidR="00497B15" w:rsidRPr="00BC1C27" w:rsidRDefault="00497B15">
            <w:pPr>
              <w:pStyle w:val="ConsPlusNormal"/>
              <w:jc w:val="center"/>
            </w:pPr>
            <w:r w:rsidRPr="00BC1C27">
              <w:t>2</w:t>
            </w:r>
          </w:p>
        </w:tc>
        <w:tc>
          <w:tcPr>
            <w:tcW w:w="1276" w:type="dxa"/>
          </w:tcPr>
          <w:p w:rsidR="00497B15" w:rsidRPr="00BC1C27" w:rsidRDefault="00497B15">
            <w:pPr>
              <w:pStyle w:val="ConsPlusNormal"/>
            </w:pPr>
          </w:p>
        </w:tc>
        <w:tc>
          <w:tcPr>
            <w:tcW w:w="1531" w:type="dxa"/>
          </w:tcPr>
          <w:p w:rsidR="00497B15" w:rsidRPr="00BC1C27" w:rsidRDefault="00497B15">
            <w:pPr>
              <w:pStyle w:val="ConsPlusNormal"/>
              <w:jc w:val="center"/>
            </w:pPr>
            <w:r w:rsidRPr="00BC1C27">
              <w:t>4</w:t>
            </w:r>
          </w:p>
        </w:tc>
        <w:tc>
          <w:tcPr>
            <w:tcW w:w="1871" w:type="dxa"/>
          </w:tcPr>
          <w:p w:rsidR="00497B15" w:rsidRPr="00BC1C27" w:rsidRDefault="00497B15">
            <w:pPr>
              <w:pStyle w:val="ConsPlusNormal"/>
              <w:jc w:val="center"/>
            </w:pPr>
            <w:r w:rsidRPr="00BC1C27">
              <w:t>5</w:t>
            </w:r>
          </w:p>
        </w:tc>
      </w:tr>
      <w:tr w:rsidR="00BC1C27" w:rsidRPr="00BC1C27">
        <w:tc>
          <w:tcPr>
            <w:tcW w:w="2608" w:type="dxa"/>
          </w:tcPr>
          <w:p w:rsidR="00497B15" w:rsidRPr="00BC1C27" w:rsidRDefault="00497B15">
            <w:pPr>
              <w:pStyle w:val="ConsPlusNormal"/>
            </w:pPr>
          </w:p>
        </w:tc>
        <w:tc>
          <w:tcPr>
            <w:tcW w:w="2268" w:type="dxa"/>
          </w:tcPr>
          <w:p w:rsidR="00497B15" w:rsidRPr="00BC1C27" w:rsidRDefault="00497B15">
            <w:pPr>
              <w:pStyle w:val="ConsPlusNormal"/>
            </w:pPr>
          </w:p>
        </w:tc>
        <w:tc>
          <w:tcPr>
            <w:tcW w:w="1276" w:type="dxa"/>
          </w:tcPr>
          <w:p w:rsidR="00497B15" w:rsidRPr="00BC1C27" w:rsidRDefault="00497B15">
            <w:pPr>
              <w:pStyle w:val="ConsPlusNormal"/>
            </w:pPr>
          </w:p>
        </w:tc>
        <w:tc>
          <w:tcPr>
            <w:tcW w:w="1531" w:type="dxa"/>
          </w:tcPr>
          <w:p w:rsidR="00497B15" w:rsidRPr="00BC1C27" w:rsidRDefault="00497B15">
            <w:pPr>
              <w:pStyle w:val="ConsPlusNormal"/>
            </w:pPr>
          </w:p>
        </w:tc>
        <w:tc>
          <w:tcPr>
            <w:tcW w:w="1871" w:type="dxa"/>
          </w:tcPr>
          <w:p w:rsidR="00497B15" w:rsidRPr="00BC1C27" w:rsidRDefault="00497B15">
            <w:pPr>
              <w:pStyle w:val="ConsPlusNormal"/>
            </w:pPr>
          </w:p>
        </w:tc>
      </w:tr>
      <w:tr w:rsidR="00BC1C27" w:rsidRPr="00BC1C27">
        <w:tc>
          <w:tcPr>
            <w:tcW w:w="2608" w:type="dxa"/>
          </w:tcPr>
          <w:p w:rsidR="00497B15" w:rsidRPr="00BC1C27" w:rsidRDefault="00497B15">
            <w:pPr>
              <w:pStyle w:val="ConsPlusNormal"/>
            </w:pPr>
          </w:p>
        </w:tc>
        <w:tc>
          <w:tcPr>
            <w:tcW w:w="2268" w:type="dxa"/>
          </w:tcPr>
          <w:p w:rsidR="00497B15" w:rsidRPr="00BC1C27" w:rsidRDefault="00497B15">
            <w:pPr>
              <w:pStyle w:val="ConsPlusNormal"/>
            </w:pPr>
          </w:p>
        </w:tc>
        <w:tc>
          <w:tcPr>
            <w:tcW w:w="1276" w:type="dxa"/>
          </w:tcPr>
          <w:p w:rsidR="00497B15" w:rsidRPr="00BC1C27" w:rsidRDefault="00497B15">
            <w:pPr>
              <w:pStyle w:val="ConsPlusNormal"/>
            </w:pPr>
          </w:p>
        </w:tc>
        <w:tc>
          <w:tcPr>
            <w:tcW w:w="1531" w:type="dxa"/>
          </w:tcPr>
          <w:p w:rsidR="00497B15" w:rsidRPr="00BC1C27" w:rsidRDefault="00497B15">
            <w:pPr>
              <w:pStyle w:val="ConsPlusNormal"/>
            </w:pPr>
          </w:p>
        </w:tc>
        <w:tc>
          <w:tcPr>
            <w:tcW w:w="1871" w:type="dxa"/>
          </w:tcPr>
          <w:p w:rsidR="00497B15" w:rsidRPr="00BC1C27" w:rsidRDefault="00497B15">
            <w:pPr>
              <w:pStyle w:val="ConsPlusNormal"/>
            </w:pPr>
          </w:p>
        </w:tc>
      </w:tr>
    </w:tbl>
    <w:p w:rsidR="00497B15" w:rsidRPr="00BC1C27" w:rsidRDefault="00497B15">
      <w:pPr>
        <w:pStyle w:val="ConsPlusNormal"/>
        <w:jc w:val="both"/>
      </w:pPr>
    </w:p>
    <w:p w:rsidR="00497B15" w:rsidRPr="00BC1C27" w:rsidRDefault="00497B15">
      <w:pPr>
        <w:pStyle w:val="ConsPlusNonformat"/>
        <w:jc w:val="both"/>
      </w:pPr>
      <w:r w:rsidRPr="00BC1C27">
        <w:t>Руководитель организации</w:t>
      </w:r>
    </w:p>
    <w:p w:rsidR="00497B15" w:rsidRPr="00BC1C27" w:rsidRDefault="00497B15">
      <w:pPr>
        <w:pStyle w:val="ConsPlusNonformat"/>
        <w:jc w:val="both"/>
      </w:pPr>
      <w:r w:rsidRPr="00BC1C27">
        <w:t>______________________________ Ф.И.О.</w:t>
      </w:r>
    </w:p>
    <w:p w:rsidR="00497B15" w:rsidRPr="00BC1C27" w:rsidRDefault="00497B15">
      <w:pPr>
        <w:pStyle w:val="ConsPlusNonformat"/>
        <w:jc w:val="both"/>
      </w:pPr>
      <w:r w:rsidRPr="00BC1C27">
        <w:t xml:space="preserve">          (</w:t>
      </w:r>
      <w:proofErr w:type="gramStart"/>
      <w:r w:rsidRPr="00BC1C27">
        <w:t xml:space="preserve">подпись)   </w:t>
      </w:r>
      <w:proofErr w:type="gramEnd"/>
      <w:r w:rsidRPr="00BC1C27">
        <w:t xml:space="preserve">                                          М.П.</w:t>
      </w:r>
    </w:p>
    <w:p w:rsidR="00497B15" w:rsidRPr="00BC1C27" w:rsidRDefault="00497B15">
      <w:pPr>
        <w:pStyle w:val="ConsPlusNonformat"/>
        <w:jc w:val="both"/>
      </w:pPr>
      <w:r w:rsidRPr="00BC1C27">
        <w:t>"______" _____________ 2015 г.</w:t>
      </w:r>
    </w:p>
    <w:p w:rsidR="00497B15" w:rsidRPr="00BC1C27" w:rsidRDefault="00497B15">
      <w:pPr>
        <w:pStyle w:val="ConsPlusNonformat"/>
        <w:jc w:val="both"/>
      </w:pPr>
    </w:p>
    <w:p w:rsidR="00497B15" w:rsidRPr="00BC1C27" w:rsidRDefault="00497B15">
      <w:pPr>
        <w:pStyle w:val="ConsPlusNonformat"/>
        <w:jc w:val="both"/>
      </w:pPr>
      <w:r w:rsidRPr="00BC1C27">
        <w:t>Достоверность подтверждаю:</w:t>
      </w:r>
    </w:p>
    <w:p w:rsidR="00497B15" w:rsidRPr="00BC1C27" w:rsidRDefault="00497B15">
      <w:pPr>
        <w:pStyle w:val="ConsPlusNonformat"/>
        <w:jc w:val="both"/>
      </w:pPr>
    </w:p>
    <w:p w:rsidR="00497B15" w:rsidRPr="00BC1C27" w:rsidRDefault="00497B15">
      <w:pPr>
        <w:pStyle w:val="ConsPlusNonformat"/>
        <w:jc w:val="both"/>
      </w:pPr>
      <w:r w:rsidRPr="00BC1C27">
        <w:t>Начальник управления сельского хозяйства</w:t>
      </w:r>
    </w:p>
    <w:p w:rsidR="00497B15" w:rsidRPr="00BC1C27" w:rsidRDefault="00497B15">
      <w:pPr>
        <w:pStyle w:val="ConsPlusNonformat"/>
        <w:jc w:val="both"/>
      </w:pPr>
      <w:r w:rsidRPr="00BC1C27">
        <w:t>МО "______________________________"</w:t>
      </w:r>
    </w:p>
    <w:p w:rsidR="00497B15" w:rsidRPr="00BC1C27" w:rsidRDefault="00497B15">
      <w:pPr>
        <w:pStyle w:val="ConsPlusNonformat"/>
        <w:jc w:val="both"/>
      </w:pPr>
      <w:r w:rsidRPr="00BC1C27">
        <w:t>______________________________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"______" _____________ 2015 г.</w:t>
      </w:r>
    </w:p>
    <w:p w:rsidR="00497B15" w:rsidRPr="00BC1C27" w:rsidRDefault="00497B15">
      <w:pPr>
        <w:pStyle w:val="ConsPlusNonformat"/>
        <w:jc w:val="both"/>
      </w:pPr>
      <w:r w:rsidRPr="00BC1C27">
        <w:t>М.П.</w:t>
      </w:r>
    </w:p>
    <w:p w:rsidR="00497B15" w:rsidRPr="00BC1C27" w:rsidRDefault="00497B15">
      <w:pPr>
        <w:pStyle w:val="ConsPlusNonformat"/>
        <w:jc w:val="both"/>
      </w:pPr>
    </w:p>
    <w:p w:rsidR="00497B15" w:rsidRPr="00BC1C27" w:rsidRDefault="00497B15">
      <w:pPr>
        <w:pStyle w:val="ConsPlusNonformat"/>
        <w:jc w:val="both"/>
      </w:pPr>
      <w:r w:rsidRPr="00BC1C27">
        <w:t>Проверено:</w:t>
      </w:r>
    </w:p>
    <w:p w:rsidR="00497B15" w:rsidRPr="00BC1C27" w:rsidRDefault="00497B15">
      <w:pPr>
        <w:pStyle w:val="ConsPlusNonformat"/>
        <w:jc w:val="both"/>
      </w:pPr>
    </w:p>
    <w:p w:rsidR="00497B15" w:rsidRPr="00BC1C27" w:rsidRDefault="00497B15">
      <w:pPr>
        <w:pStyle w:val="ConsPlusNonformat"/>
        <w:jc w:val="both"/>
      </w:pPr>
      <w:r w:rsidRPr="00BC1C27">
        <w:t>Министерство сельского хозяйства Республики Адыгея:</w:t>
      </w:r>
    </w:p>
    <w:p w:rsidR="00497B15" w:rsidRPr="00BC1C27" w:rsidRDefault="00497B15">
      <w:pPr>
        <w:pStyle w:val="ConsPlusNonformat"/>
        <w:jc w:val="both"/>
      </w:pPr>
      <w:r w:rsidRPr="00BC1C27">
        <w:t>Отдел растениеводства и земледелия</w:t>
      </w:r>
    </w:p>
    <w:p w:rsidR="00497B15" w:rsidRPr="00BC1C27" w:rsidRDefault="00497B15">
      <w:pPr>
        <w:pStyle w:val="ConsPlusNonformat"/>
        <w:jc w:val="both"/>
      </w:pPr>
      <w:r w:rsidRPr="00BC1C27">
        <w:t>______________________________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Отдел социального развития, инвестиций и кадровой политики</w:t>
      </w:r>
    </w:p>
    <w:p w:rsidR="00497B15" w:rsidRPr="00BC1C27" w:rsidRDefault="00497B15">
      <w:pPr>
        <w:pStyle w:val="ConsPlusNonformat"/>
        <w:jc w:val="both"/>
      </w:pPr>
      <w:r w:rsidRPr="00BC1C27">
        <w:t>______________________________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p>
    <w:p w:rsidR="00497B15" w:rsidRPr="00BC1C27" w:rsidRDefault="00497B15">
      <w:pPr>
        <w:pStyle w:val="ConsPlusNonformat"/>
        <w:jc w:val="both"/>
      </w:pPr>
      <w:r w:rsidRPr="00BC1C27">
        <w:t>Отдел финансово-кредитной политики в АПК:</w:t>
      </w:r>
    </w:p>
    <w:p w:rsidR="00497B15" w:rsidRPr="00BC1C27" w:rsidRDefault="00497B15">
      <w:pPr>
        <w:pStyle w:val="ConsPlusNonformat"/>
        <w:jc w:val="both"/>
      </w:pPr>
      <w:r w:rsidRPr="00BC1C27">
        <w:t>______________________________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М.П.</w:t>
      </w:r>
    </w:p>
    <w:p w:rsidR="00497B15" w:rsidRPr="00BC1C27" w:rsidRDefault="00497B15">
      <w:pPr>
        <w:pStyle w:val="ConsPlusNonformat"/>
        <w:jc w:val="both"/>
      </w:pPr>
    </w:p>
    <w:p w:rsidR="00497B15" w:rsidRPr="00BC1C27" w:rsidRDefault="00497B15">
      <w:pPr>
        <w:pStyle w:val="ConsPlusNonformat"/>
        <w:jc w:val="both"/>
      </w:pPr>
      <w:r w:rsidRPr="00BC1C27">
        <w:t>"______" _____________ 2015 г.</w:t>
      </w:r>
    </w:p>
    <w:p w:rsidR="00497B15" w:rsidRPr="00BC1C27" w:rsidRDefault="00497B15">
      <w:pPr>
        <w:pStyle w:val="ConsPlusNormal"/>
        <w:jc w:val="both"/>
      </w:pPr>
    </w:p>
    <w:p w:rsidR="00BC1C27" w:rsidRDefault="00BC1C27">
      <w:pPr>
        <w:pStyle w:val="ConsPlusNormal"/>
        <w:jc w:val="both"/>
        <w:sectPr w:rsidR="00BC1C27" w:rsidSect="00BC1C27">
          <w:pgSz w:w="11907" w:h="16840"/>
          <w:pgMar w:top="1134" w:right="851" w:bottom="1134" w:left="1701" w:header="0" w:footer="0" w:gutter="0"/>
          <w:cols w:space="720"/>
        </w:sectPr>
      </w:pPr>
    </w:p>
    <w:p w:rsidR="00497B15" w:rsidRPr="00BC1C27" w:rsidRDefault="00497B15">
      <w:pPr>
        <w:pStyle w:val="ConsPlusNormal"/>
        <w:jc w:val="both"/>
      </w:pPr>
    </w:p>
    <w:p w:rsidR="00497B15" w:rsidRPr="00BC1C27" w:rsidRDefault="00497B15">
      <w:pPr>
        <w:pStyle w:val="ConsPlusNormal"/>
        <w:jc w:val="both"/>
      </w:pPr>
    </w:p>
    <w:p w:rsidR="00497B15" w:rsidRPr="00BC1C27" w:rsidRDefault="00497B15">
      <w:pPr>
        <w:pStyle w:val="ConsPlusNormal"/>
        <w:jc w:val="right"/>
      </w:pPr>
      <w:r w:rsidRPr="00BC1C27">
        <w:t>Приложение N 7</w:t>
      </w:r>
    </w:p>
    <w:p w:rsidR="00497B15" w:rsidRPr="00BC1C27" w:rsidRDefault="00497B15">
      <w:pPr>
        <w:pStyle w:val="ConsPlusNormal"/>
        <w:jc w:val="right"/>
      </w:pPr>
      <w:r w:rsidRPr="00BC1C27">
        <w:t>к Порядку</w:t>
      </w:r>
    </w:p>
    <w:p w:rsidR="00497B15" w:rsidRPr="00BC1C27" w:rsidRDefault="00497B15">
      <w:pPr>
        <w:pStyle w:val="ConsPlusNormal"/>
        <w:jc w:val="both"/>
      </w:pPr>
    </w:p>
    <w:p w:rsidR="00497B15" w:rsidRPr="00BC1C27" w:rsidRDefault="00497B15">
      <w:pPr>
        <w:pStyle w:val="ConsPlusTitle"/>
        <w:jc w:val="center"/>
      </w:pPr>
      <w:bookmarkStart w:id="20" w:name="P596"/>
      <w:bookmarkEnd w:id="20"/>
      <w:r w:rsidRPr="00BC1C27">
        <w:t>ПЕРЕЧЕНЬ</w:t>
      </w:r>
    </w:p>
    <w:p w:rsidR="00497B15" w:rsidRPr="00BC1C27" w:rsidRDefault="00497B15">
      <w:pPr>
        <w:pStyle w:val="ConsPlusTitle"/>
        <w:jc w:val="center"/>
      </w:pPr>
      <w:r w:rsidRPr="00BC1C27">
        <w:t>ДОКУМЕНТОВ, ЯВЛЯЮЩИХСЯ ОСНОВАНИЕМ ДЛЯ</w:t>
      </w:r>
      <w:r w:rsidR="00BC1C27">
        <w:t xml:space="preserve"> </w:t>
      </w:r>
      <w:r w:rsidRPr="00BC1C27">
        <w:t>ПРЕДОСТАВЛЕНИЯ СУБСИДИЙ</w:t>
      </w:r>
    </w:p>
    <w:p w:rsidR="00497B15" w:rsidRPr="00BC1C27" w:rsidRDefault="00497B15">
      <w:pPr>
        <w:pStyle w:val="ConsPlusNormal"/>
        <w:jc w:val="center"/>
      </w:pPr>
      <w:r w:rsidRPr="00BC1C27">
        <w:t>Список изменяющих документов</w:t>
      </w:r>
    </w:p>
    <w:p w:rsidR="00497B15" w:rsidRPr="00BC1C27" w:rsidRDefault="00497B15">
      <w:pPr>
        <w:pStyle w:val="ConsPlusNormal"/>
        <w:jc w:val="center"/>
      </w:pPr>
      <w:r w:rsidRPr="00BC1C27">
        <w:t xml:space="preserve">(в ред. </w:t>
      </w:r>
      <w:hyperlink r:id="rId16" w:history="1">
        <w:r w:rsidRPr="00BC1C27">
          <w:t>Приказа</w:t>
        </w:r>
      </w:hyperlink>
      <w:r w:rsidRPr="00BC1C27">
        <w:t xml:space="preserve"> Министерства сельского хозяйства РА</w:t>
      </w:r>
    </w:p>
    <w:p w:rsidR="00497B15" w:rsidRPr="00BC1C27" w:rsidRDefault="00497B15">
      <w:pPr>
        <w:pStyle w:val="ConsPlusNormal"/>
        <w:jc w:val="center"/>
      </w:pPr>
      <w:r w:rsidRPr="00BC1C27">
        <w:t>от 20.05.2015 N 73)</w:t>
      </w:r>
    </w:p>
    <w:p w:rsidR="00497B15" w:rsidRPr="00BC1C27" w:rsidRDefault="00497B15">
      <w:pPr>
        <w:pStyle w:val="ConsPlusNormal"/>
        <w:jc w:val="both"/>
      </w:pPr>
    </w:p>
    <w:tbl>
      <w:tblPr>
        <w:tblW w:w="152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1"/>
        <w:gridCol w:w="10390"/>
      </w:tblGrid>
      <w:tr w:rsidR="00BC1C27" w:rsidRPr="00BC1C27" w:rsidTr="00BC1C27">
        <w:trPr>
          <w:trHeight w:val="271"/>
        </w:trPr>
        <w:tc>
          <w:tcPr>
            <w:tcW w:w="4851" w:type="dxa"/>
            <w:vAlign w:val="center"/>
          </w:tcPr>
          <w:p w:rsidR="00497B15" w:rsidRPr="00BC1C27" w:rsidRDefault="00497B15">
            <w:pPr>
              <w:pStyle w:val="ConsPlusNormal"/>
              <w:jc w:val="center"/>
            </w:pPr>
            <w:r w:rsidRPr="00BC1C27">
              <w:t>Виды расходов</w:t>
            </w:r>
          </w:p>
        </w:tc>
        <w:tc>
          <w:tcPr>
            <w:tcW w:w="10390" w:type="dxa"/>
            <w:vAlign w:val="center"/>
          </w:tcPr>
          <w:p w:rsidR="00497B15" w:rsidRDefault="00497B15">
            <w:pPr>
              <w:pStyle w:val="ConsPlusNormal"/>
              <w:jc w:val="center"/>
            </w:pPr>
            <w:r w:rsidRPr="00BC1C27">
              <w:t>Виды документов</w:t>
            </w:r>
          </w:p>
          <w:p w:rsidR="00BC1C27" w:rsidRPr="00BC1C27" w:rsidRDefault="00BC1C27">
            <w:pPr>
              <w:pStyle w:val="ConsPlusNormal"/>
              <w:jc w:val="center"/>
            </w:pPr>
          </w:p>
        </w:tc>
      </w:tr>
      <w:tr w:rsidR="00BC1C27" w:rsidRPr="00BC1C27" w:rsidTr="00BC1C27">
        <w:trPr>
          <w:trHeight w:val="583"/>
        </w:trPr>
        <w:tc>
          <w:tcPr>
            <w:tcW w:w="4851" w:type="dxa"/>
            <w:vAlign w:val="center"/>
          </w:tcPr>
          <w:p w:rsidR="00497B15" w:rsidRPr="00BC1C27" w:rsidRDefault="00497B15">
            <w:pPr>
              <w:pStyle w:val="ConsPlusNormal"/>
            </w:pPr>
            <w:r w:rsidRPr="00BC1C27">
              <w:t>1. Поддержка элитного семеноводства</w:t>
            </w:r>
          </w:p>
        </w:tc>
        <w:tc>
          <w:tcPr>
            <w:tcW w:w="10390" w:type="dxa"/>
            <w:vAlign w:val="center"/>
          </w:tcPr>
          <w:p w:rsidR="00497B15" w:rsidRPr="00BC1C27" w:rsidRDefault="00497B15">
            <w:pPr>
              <w:pStyle w:val="ConsPlusNormal"/>
              <w:jc w:val="both"/>
            </w:pPr>
            <w:r w:rsidRPr="00BC1C27">
              <w:t>Копии договоров на поставку элитных семян, товарных накладных или универсальных передаточных актов, сертификатов соответствия, актов использования семян на посев, платежных поручений на оплату продукции, заверенные получателями субсидий.</w:t>
            </w:r>
          </w:p>
        </w:tc>
      </w:tr>
      <w:tr w:rsidR="00BC1C27" w:rsidRPr="00BC1C27" w:rsidTr="00BC1C27">
        <w:trPr>
          <w:trHeight w:val="413"/>
        </w:trPr>
        <w:tc>
          <w:tcPr>
            <w:tcW w:w="4851" w:type="dxa"/>
            <w:vAlign w:val="center"/>
          </w:tcPr>
          <w:p w:rsidR="00497B15" w:rsidRPr="00BC1C27" w:rsidRDefault="00497B15">
            <w:pPr>
              <w:pStyle w:val="ConsPlusNormal"/>
            </w:pPr>
            <w:r w:rsidRPr="00BC1C27">
              <w:t>2. Поддержка племенного животноводства (содержание племенного маточного поголовья сельскохозяйственных животных)</w:t>
            </w:r>
          </w:p>
        </w:tc>
        <w:tc>
          <w:tcPr>
            <w:tcW w:w="10390" w:type="dxa"/>
            <w:vAlign w:val="center"/>
          </w:tcPr>
          <w:p w:rsidR="00497B15" w:rsidRPr="00BC1C27" w:rsidRDefault="00497B15">
            <w:pPr>
              <w:pStyle w:val="ConsPlusNormal"/>
              <w:jc w:val="both"/>
            </w:pPr>
            <w:r w:rsidRPr="00BC1C27">
              <w:t>Копии внутрихозяйственных отчетов о движении скота и птицы на ферме, заверенные получателями субсидий.</w:t>
            </w:r>
          </w:p>
        </w:tc>
      </w:tr>
      <w:tr w:rsidR="00BC1C27" w:rsidRPr="00BC1C27" w:rsidTr="00BC1C27">
        <w:trPr>
          <w:trHeight w:val="1826"/>
        </w:trPr>
        <w:tc>
          <w:tcPr>
            <w:tcW w:w="4851" w:type="dxa"/>
            <w:vAlign w:val="center"/>
          </w:tcPr>
          <w:p w:rsidR="00497B15" w:rsidRPr="00BC1C27" w:rsidRDefault="00497B15">
            <w:pPr>
              <w:pStyle w:val="ConsPlusNormal"/>
            </w:pPr>
            <w:bookmarkStart w:id="21" w:name="P609"/>
            <w:bookmarkEnd w:id="21"/>
            <w:r w:rsidRPr="00BC1C27">
              <w:t>3. Сельскохозяйственное страхование в области растениеводства</w:t>
            </w:r>
          </w:p>
        </w:tc>
        <w:tc>
          <w:tcPr>
            <w:tcW w:w="10390" w:type="dxa"/>
          </w:tcPr>
          <w:p w:rsidR="00497B15" w:rsidRPr="00BC1C27" w:rsidRDefault="00497B15">
            <w:pPr>
              <w:pStyle w:val="ConsPlusNormal"/>
              <w:jc w:val="both"/>
            </w:pPr>
            <w:r w:rsidRPr="00BC1C27">
              <w:t xml:space="preserve">Заявление о перечислении целевых средств на расчетный счет страховой организации с указанием реквизитов, выписка из отчета о платежеспособности страховой организации, либо документ, содержащий информацию о перестраховании страховой организацией части риска страховой выплаты по договору страхования, информация по форме статистической отчетности </w:t>
            </w:r>
            <w:hyperlink r:id="rId17" w:history="1">
              <w:r w:rsidRPr="00BC1C27">
                <w:t>N 4-СХ</w:t>
              </w:r>
            </w:hyperlink>
            <w:r w:rsidRPr="00BC1C27">
              <w:t xml:space="preserve"> </w:t>
            </w:r>
            <w:hyperlink r:id="rId18" w:history="1">
              <w:r w:rsidRPr="00BC1C27">
                <w:t>(1-ФЕРМЕР)</w:t>
              </w:r>
            </w:hyperlink>
            <w:r w:rsidRPr="00BC1C27">
              <w:t xml:space="preserve">, </w:t>
            </w:r>
            <w:hyperlink r:id="rId19" w:history="1">
              <w:r w:rsidRPr="00BC1C27">
                <w:t>П1-СХ</w:t>
              </w:r>
            </w:hyperlink>
            <w:r w:rsidRPr="00BC1C27">
              <w:t>, на соответствующую отчетную дату и (или) сведения о заключительном севе семян, согласованные с управлениями (отделами) сельского хозяйства муниципальных образований районов (городов) Республики Адыгея.</w:t>
            </w:r>
          </w:p>
          <w:p w:rsidR="00497B15" w:rsidRPr="00BC1C27" w:rsidRDefault="00497B15">
            <w:pPr>
              <w:pStyle w:val="ConsPlusNormal"/>
              <w:jc w:val="both"/>
            </w:pPr>
            <w:r w:rsidRPr="00BC1C27">
              <w:t>Копии, заверенные получателем субсидии:</w:t>
            </w:r>
          </w:p>
          <w:p w:rsidR="00497B15" w:rsidRPr="00BC1C27" w:rsidRDefault="00497B15">
            <w:pPr>
              <w:pStyle w:val="ConsPlusNormal"/>
              <w:jc w:val="both"/>
            </w:pPr>
            <w:r w:rsidRPr="00BC1C27">
              <w:t>- договоров страхования,</w:t>
            </w:r>
          </w:p>
          <w:p w:rsidR="00497B15" w:rsidRPr="00BC1C27" w:rsidRDefault="00497B15">
            <w:pPr>
              <w:pStyle w:val="ConsPlusNormal"/>
              <w:jc w:val="both"/>
            </w:pPr>
            <w:r w:rsidRPr="00BC1C27">
              <w:t xml:space="preserve">- справок территориального органа федеральной службой государственной статистики по Республике Адыгея о средней урожайности сельскохозяйственных культур за предшествующие пять лет или информации о сборе урожая сельскохозяйственных культур по форме статистической отчетности </w:t>
            </w:r>
            <w:hyperlink r:id="rId20" w:history="1">
              <w:r w:rsidRPr="00BC1C27">
                <w:t>N 29-СХ</w:t>
              </w:r>
            </w:hyperlink>
            <w:r w:rsidRPr="00BC1C27">
              <w:t xml:space="preserve"> </w:t>
            </w:r>
            <w:hyperlink r:id="rId21" w:history="1">
              <w:r w:rsidRPr="00BC1C27">
                <w:t>(2-фермер)</w:t>
              </w:r>
            </w:hyperlink>
            <w:r w:rsidRPr="00BC1C27">
              <w:t xml:space="preserve"> за последние </w:t>
            </w:r>
            <w:r w:rsidRPr="00BC1C27">
              <w:lastRenderedPageBreak/>
              <w:t>пять лет;</w:t>
            </w:r>
          </w:p>
          <w:p w:rsidR="00497B15" w:rsidRPr="00BC1C27" w:rsidRDefault="00497B15">
            <w:pPr>
              <w:pStyle w:val="ConsPlusNormal"/>
              <w:jc w:val="both"/>
            </w:pPr>
            <w:r w:rsidRPr="00BC1C27">
              <w:t>- платежных поручений об уплате страховых премий.</w:t>
            </w:r>
          </w:p>
        </w:tc>
      </w:tr>
      <w:tr w:rsidR="00BC1C27" w:rsidRPr="00BC1C27" w:rsidTr="00BC1C27">
        <w:trPr>
          <w:trHeight w:val="1554"/>
        </w:trPr>
        <w:tc>
          <w:tcPr>
            <w:tcW w:w="4851" w:type="dxa"/>
            <w:vAlign w:val="center"/>
          </w:tcPr>
          <w:p w:rsidR="00497B15" w:rsidRPr="00BC1C27" w:rsidRDefault="00497B15">
            <w:pPr>
              <w:pStyle w:val="ConsPlusNormal"/>
            </w:pPr>
            <w:r w:rsidRPr="00BC1C27">
              <w:lastRenderedPageBreak/>
              <w:t>4. Закладка и уход за многолетними плодовыми и ягодными кустарниковыми насаждениями</w:t>
            </w:r>
          </w:p>
        </w:tc>
        <w:tc>
          <w:tcPr>
            <w:tcW w:w="10390" w:type="dxa"/>
          </w:tcPr>
          <w:p w:rsidR="00497B15" w:rsidRPr="00BC1C27" w:rsidRDefault="00497B15">
            <w:pPr>
              <w:pStyle w:val="ConsPlusNormal"/>
              <w:jc w:val="both"/>
            </w:pPr>
            <w:r w:rsidRPr="00BC1C27">
              <w:t xml:space="preserve">Копии, заверенные получателем субсидии, актов выполненных работ по </w:t>
            </w:r>
            <w:hyperlink r:id="rId22" w:history="1">
              <w:r w:rsidRPr="00BC1C27">
                <w:t>форме N КС-2</w:t>
              </w:r>
            </w:hyperlink>
            <w:r w:rsidRPr="00BC1C27">
              <w:t xml:space="preserve">, справок о стоимости выполненных работ по </w:t>
            </w:r>
            <w:hyperlink r:id="rId23" w:history="1">
              <w:r w:rsidRPr="00BC1C27">
                <w:t>форме N КС-3</w:t>
              </w:r>
            </w:hyperlink>
            <w:r w:rsidRPr="00BC1C27">
              <w:t xml:space="preserve">, проектно-сметной документации. Информация - по форме статистической отчетности </w:t>
            </w:r>
            <w:hyperlink r:id="rId24" w:history="1">
              <w:r w:rsidRPr="00BC1C27">
                <w:t>29-СХ</w:t>
              </w:r>
            </w:hyperlink>
            <w:r w:rsidRPr="00BC1C27">
              <w:t xml:space="preserve"> </w:t>
            </w:r>
            <w:hyperlink r:id="rId25" w:history="1">
              <w:r w:rsidRPr="00BC1C27">
                <w:t>(2-фермер)</w:t>
              </w:r>
            </w:hyperlink>
            <w:r w:rsidRPr="00BC1C27">
              <w:t xml:space="preserve"> на соответствующую отчетную дату, справка о составе и состоянии многолетних насаждений.</w:t>
            </w:r>
          </w:p>
        </w:tc>
      </w:tr>
      <w:tr w:rsidR="00BC1C27" w:rsidRPr="00BC1C27" w:rsidTr="00BC1C27">
        <w:trPr>
          <w:trHeight w:val="1661"/>
        </w:trPr>
        <w:tc>
          <w:tcPr>
            <w:tcW w:w="4851" w:type="dxa"/>
            <w:vAlign w:val="center"/>
          </w:tcPr>
          <w:p w:rsidR="00497B15" w:rsidRPr="00BC1C27" w:rsidRDefault="00497B15">
            <w:pPr>
              <w:pStyle w:val="ConsPlusNormal"/>
            </w:pPr>
            <w:r w:rsidRPr="00BC1C27">
              <w:t>5. Раскорчевка садов в возрасте более 30 лет от года закладки</w:t>
            </w:r>
          </w:p>
        </w:tc>
        <w:tc>
          <w:tcPr>
            <w:tcW w:w="10390" w:type="dxa"/>
          </w:tcPr>
          <w:p w:rsidR="00497B15" w:rsidRPr="00BC1C27" w:rsidRDefault="00497B15">
            <w:pPr>
              <w:pStyle w:val="ConsPlusNormal"/>
              <w:jc w:val="both"/>
            </w:pPr>
            <w:r w:rsidRPr="00BC1C27">
              <w:t>Копии, заверенные получателем субсидии:</w:t>
            </w:r>
          </w:p>
          <w:p w:rsidR="00497B15" w:rsidRPr="00BC1C27" w:rsidRDefault="00497B15">
            <w:pPr>
              <w:pStyle w:val="ConsPlusNormal"/>
              <w:jc w:val="both"/>
            </w:pPr>
            <w:r w:rsidRPr="00BC1C27">
              <w:t xml:space="preserve">- акта выполненных работ по </w:t>
            </w:r>
            <w:hyperlink r:id="rId26" w:history="1">
              <w:r w:rsidRPr="00BC1C27">
                <w:t>форме N КС-2</w:t>
              </w:r>
            </w:hyperlink>
            <w:r w:rsidRPr="00BC1C27">
              <w:t>;</w:t>
            </w:r>
          </w:p>
          <w:p w:rsidR="00497B15" w:rsidRPr="00BC1C27" w:rsidRDefault="00497B15">
            <w:pPr>
              <w:pStyle w:val="ConsPlusNormal"/>
              <w:jc w:val="both"/>
            </w:pPr>
            <w:r w:rsidRPr="00BC1C27">
              <w:t xml:space="preserve">- справок о стоимости выполненных работ по </w:t>
            </w:r>
            <w:hyperlink r:id="rId27" w:history="1">
              <w:r w:rsidRPr="00BC1C27">
                <w:t>форме N КС-3</w:t>
              </w:r>
            </w:hyperlink>
            <w:r w:rsidRPr="00BC1C27">
              <w:t>;</w:t>
            </w:r>
          </w:p>
          <w:p w:rsidR="00497B15" w:rsidRPr="00BC1C27" w:rsidRDefault="00497B15">
            <w:pPr>
              <w:pStyle w:val="ConsPlusNormal"/>
              <w:jc w:val="both"/>
            </w:pPr>
            <w:r w:rsidRPr="00BC1C27">
              <w:t>- проектной документации на закладку нового сада на раскорчеванной площади;</w:t>
            </w:r>
          </w:p>
          <w:p w:rsidR="00497B15" w:rsidRPr="00BC1C27" w:rsidRDefault="00497B15">
            <w:pPr>
              <w:pStyle w:val="ConsPlusNormal"/>
              <w:jc w:val="both"/>
            </w:pPr>
            <w:r w:rsidRPr="00BC1C27">
              <w:t xml:space="preserve">- акта на списание многолетних насаждений по </w:t>
            </w:r>
            <w:hyperlink r:id="rId28" w:history="1">
              <w:r w:rsidRPr="00BC1C27">
                <w:t>форме N 405-АПК</w:t>
              </w:r>
            </w:hyperlink>
            <w:r w:rsidRPr="00BC1C27">
              <w:t>;</w:t>
            </w:r>
          </w:p>
          <w:p w:rsidR="00497B15" w:rsidRPr="00BC1C27" w:rsidRDefault="00497B15">
            <w:pPr>
              <w:pStyle w:val="ConsPlusNormal"/>
              <w:jc w:val="both"/>
            </w:pPr>
            <w:r w:rsidRPr="00BC1C27">
              <w:t xml:space="preserve">- информация по форме статистической отчетности </w:t>
            </w:r>
            <w:hyperlink r:id="rId29" w:history="1">
              <w:r w:rsidRPr="00BC1C27">
                <w:t>29-СХ</w:t>
              </w:r>
            </w:hyperlink>
            <w:r w:rsidRPr="00BC1C27">
              <w:t xml:space="preserve"> </w:t>
            </w:r>
            <w:hyperlink r:id="rId30" w:history="1">
              <w:r w:rsidRPr="00BC1C27">
                <w:t>(2-фермер)</w:t>
              </w:r>
            </w:hyperlink>
            <w:r w:rsidRPr="00BC1C27">
              <w:t xml:space="preserve"> на соответствующую отчетную дату.</w:t>
            </w:r>
          </w:p>
          <w:p w:rsidR="00497B15" w:rsidRPr="00BC1C27" w:rsidRDefault="00497B15">
            <w:pPr>
              <w:pStyle w:val="ConsPlusNormal"/>
              <w:jc w:val="both"/>
            </w:pPr>
            <w:r w:rsidRPr="00BC1C27">
              <w:t>Заключение зонального научного учреждения о целесообразности проведения раскорчевки</w:t>
            </w:r>
          </w:p>
        </w:tc>
      </w:tr>
      <w:tr w:rsidR="00BC1C27" w:rsidRPr="00BC1C27" w:rsidTr="00BC1C27">
        <w:trPr>
          <w:trHeight w:val="542"/>
        </w:trPr>
        <w:tc>
          <w:tcPr>
            <w:tcW w:w="4851" w:type="dxa"/>
            <w:vAlign w:val="center"/>
          </w:tcPr>
          <w:p w:rsidR="00497B15" w:rsidRPr="00BC1C27" w:rsidRDefault="00497B15">
            <w:pPr>
              <w:pStyle w:val="ConsPlusNormal"/>
            </w:pPr>
            <w:r w:rsidRPr="00BC1C27">
              <w:t>6. Несвязанная поддержка в области растениеводства</w:t>
            </w:r>
          </w:p>
        </w:tc>
        <w:tc>
          <w:tcPr>
            <w:tcW w:w="10390" w:type="dxa"/>
            <w:vAlign w:val="center"/>
          </w:tcPr>
          <w:p w:rsidR="00497B15" w:rsidRPr="00BC1C27" w:rsidRDefault="00497B15">
            <w:pPr>
              <w:pStyle w:val="ConsPlusNormal"/>
              <w:jc w:val="both"/>
            </w:pPr>
            <w:r w:rsidRPr="00BC1C27">
              <w:t xml:space="preserve">Информация об использовании посевных площадей за 2014 г. по форме статистической отчетности </w:t>
            </w:r>
            <w:hyperlink r:id="rId31" w:history="1">
              <w:r w:rsidRPr="00BC1C27">
                <w:t xml:space="preserve">N 29 </w:t>
              </w:r>
              <w:proofErr w:type="spellStart"/>
              <w:r w:rsidRPr="00BC1C27">
                <w:t>сх</w:t>
              </w:r>
              <w:proofErr w:type="spellEnd"/>
            </w:hyperlink>
            <w:r w:rsidRPr="00BC1C27">
              <w:t xml:space="preserve"> или </w:t>
            </w:r>
            <w:hyperlink r:id="rId32" w:history="1">
              <w:r w:rsidRPr="00BC1C27">
                <w:t>N 2-фермер</w:t>
              </w:r>
            </w:hyperlink>
          </w:p>
        </w:tc>
      </w:tr>
      <w:tr w:rsidR="00BC1C27" w:rsidRPr="00BC1C27" w:rsidTr="00BC1C27">
        <w:tblPrEx>
          <w:tblBorders>
            <w:insideH w:val="nil"/>
          </w:tblBorders>
        </w:tblPrEx>
        <w:trPr>
          <w:trHeight w:val="2622"/>
        </w:trPr>
        <w:tc>
          <w:tcPr>
            <w:tcW w:w="4851" w:type="dxa"/>
            <w:tcBorders>
              <w:bottom w:val="nil"/>
            </w:tcBorders>
          </w:tcPr>
          <w:p w:rsidR="00497B15" w:rsidRPr="00BC1C27" w:rsidRDefault="00497B15">
            <w:pPr>
              <w:pStyle w:val="ConsPlusNormal"/>
            </w:pPr>
            <w:r w:rsidRPr="00BC1C27">
              <w:lastRenderedPageBreak/>
              <w:t>7. На 1 килограмм реализованного и (или) отгруженного на собственную переработку молока</w:t>
            </w:r>
          </w:p>
        </w:tc>
        <w:tc>
          <w:tcPr>
            <w:tcW w:w="10390" w:type="dxa"/>
            <w:tcBorders>
              <w:bottom w:val="nil"/>
            </w:tcBorders>
          </w:tcPr>
          <w:p w:rsidR="00497B15" w:rsidRPr="00BC1C27" w:rsidRDefault="00497B15">
            <w:pPr>
              <w:pStyle w:val="ConsPlusNormal"/>
              <w:jc w:val="both"/>
            </w:pPr>
            <w:r w:rsidRPr="00BC1C27">
              <w:t>Копии, заверенные получателями субсидий:</w:t>
            </w:r>
          </w:p>
          <w:p w:rsidR="00497B15" w:rsidRPr="00BC1C27" w:rsidRDefault="00497B15">
            <w:pPr>
              <w:pStyle w:val="ConsPlusNormal"/>
              <w:jc w:val="both"/>
            </w:pPr>
            <w:r w:rsidRPr="00BC1C27">
              <w:t xml:space="preserve">товарных накладных или универсальных передаточных актов и (или) приемных квитанций или других аналогичных документов, оформленных в установленном порядке с указанием в них сортности, выписываемых перерабатывающими предприятиями, свидетельства об оценке состояния измерений (аттестации) лаборатории, информация по форме статистической отчетности </w:t>
            </w:r>
            <w:hyperlink r:id="rId33" w:history="1">
              <w:r w:rsidRPr="00BC1C27">
                <w:t>24-СХ</w:t>
              </w:r>
            </w:hyperlink>
            <w:r w:rsidRPr="00BC1C27">
              <w:t xml:space="preserve">, </w:t>
            </w:r>
            <w:hyperlink r:id="rId34" w:history="1">
              <w:r w:rsidRPr="00BC1C27">
                <w:t>N П-1СХ</w:t>
              </w:r>
            </w:hyperlink>
            <w:r w:rsidRPr="00BC1C27">
              <w:t xml:space="preserve">, </w:t>
            </w:r>
            <w:hyperlink r:id="rId35" w:history="1">
              <w:r w:rsidRPr="00BC1C27">
                <w:t>N 3-Фермер</w:t>
              </w:r>
            </w:hyperlink>
            <w:r w:rsidRPr="00BC1C27">
              <w:t xml:space="preserve"> на соответствующую отчетную дату, накладной о передаче молока на переработку (осуществляющим собственную переработку произведенного молока)</w:t>
            </w:r>
          </w:p>
        </w:tc>
      </w:tr>
      <w:tr w:rsidR="00BC1C27" w:rsidRPr="00BC1C27" w:rsidTr="00BC1C27">
        <w:tblPrEx>
          <w:tblBorders>
            <w:insideH w:val="nil"/>
          </w:tblBorders>
        </w:tblPrEx>
        <w:trPr>
          <w:trHeight w:val="271"/>
        </w:trPr>
        <w:tc>
          <w:tcPr>
            <w:tcW w:w="15241" w:type="dxa"/>
            <w:gridSpan w:val="2"/>
            <w:tcBorders>
              <w:top w:val="nil"/>
            </w:tcBorders>
          </w:tcPr>
          <w:p w:rsidR="00497B15" w:rsidRPr="00BC1C27" w:rsidRDefault="00497B15">
            <w:pPr>
              <w:pStyle w:val="ConsPlusNormal"/>
              <w:jc w:val="both"/>
            </w:pPr>
            <w:r w:rsidRPr="00BC1C27">
              <w:t xml:space="preserve">(п. 7 введен </w:t>
            </w:r>
            <w:hyperlink r:id="rId36" w:history="1">
              <w:r w:rsidRPr="00BC1C27">
                <w:t>Приказом</w:t>
              </w:r>
            </w:hyperlink>
            <w:r w:rsidRPr="00BC1C27">
              <w:t xml:space="preserve"> Министерства сельского хозяйства РА от 20.05.2015 N 73)</w:t>
            </w:r>
          </w:p>
        </w:tc>
      </w:tr>
    </w:tbl>
    <w:p w:rsidR="00497B15" w:rsidRPr="00BC1C27" w:rsidRDefault="00497B15">
      <w:pPr>
        <w:pStyle w:val="ConsPlusNormal"/>
        <w:jc w:val="both"/>
      </w:pPr>
    </w:p>
    <w:p w:rsidR="00497B15" w:rsidRPr="00BC1C27" w:rsidRDefault="00497B15">
      <w:pPr>
        <w:pStyle w:val="ConsPlusNormal"/>
        <w:jc w:val="both"/>
      </w:pPr>
    </w:p>
    <w:p w:rsidR="00497B15" w:rsidRPr="00BC1C27" w:rsidRDefault="00497B15">
      <w:pPr>
        <w:pStyle w:val="ConsPlusNormal"/>
        <w:jc w:val="both"/>
      </w:pPr>
    </w:p>
    <w:p w:rsidR="00497B15" w:rsidRPr="00BC1C27" w:rsidRDefault="00497B15">
      <w:pPr>
        <w:pStyle w:val="ConsPlusNormal"/>
        <w:jc w:val="both"/>
      </w:pPr>
    </w:p>
    <w:p w:rsidR="00497B15" w:rsidRPr="00BC1C27" w:rsidRDefault="00497B15">
      <w:pPr>
        <w:pStyle w:val="ConsPlusNormal"/>
        <w:jc w:val="both"/>
      </w:pPr>
    </w:p>
    <w:p w:rsidR="00D766C9" w:rsidRDefault="00D766C9">
      <w:pPr>
        <w:rPr>
          <w:rFonts w:ascii="Calibri" w:eastAsia="Times New Roman" w:hAnsi="Calibri" w:cs="Calibri"/>
          <w:szCs w:val="20"/>
          <w:lang w:eastAsia="ru-RU"/>
        </w:rPr>
      </w:pPr>
      <w:r>
        <w:br w:type="page"/>
      </w:r>
    </w:p>
    <w:p w:rsidR="00D766C9" w:rsidRDefault="00D766C9">
      <w:pPr>
        <w:pStyle w:val="ConsPlusNormal"/>
        <w:jc w:val="right"/>
        <w:sectPr w:rsidR="00D766C9" w:rsidSect="00BC1C27">
          <w:pgSz w:w="16838" w:h="11905"/>
          <w:pgMar w:top="1701" w:right="1134" w:bottom="850" w:left="1134" w:header="0" w:footer="0" w:gutter="0"/>
          <w:cols w:space="720"/>
        </w:sectPr>
      </w:pPr>
    </w:p>
    <w:p w:rsidR="00497B15" w:rsidRPr="00BC1C27" w:rsidRDefault="00497B15">
      <w:pPr>
        <w:pStyle w:val="ConsPlusNormal"/>
        <w:jc w:val="right"/>
      </w:pPr>
      <w:r w:rsidRPr="00BC1C27">
        <w:lastRenderedPageBreak/>
        <w:t>Приложение N 8</w:t>
      </w:r>
    </w:p>
    <w:p w:rsidR="00497B15" w:rsidRPr="00BC1C27" w:rsidRDefault="00497B15">
      <w:pPr>
        <w:pStyle w:val="ConsPlusNormal"/>
        <w:jc w:val="right"/>
      </w:pPr>
      <w:r w:rsidRPr="00BC1C27">
        <w:t>к Порядку</w:t>
      </w:r>
    </w:p>
    <w:p w:rsidR="00497B15" w:rsidRPr="00BC1C27" w:rsidRDefault="00497B15">
      <w:pPr>
        <w:pStyle w:val="ConsPlusNormal"/>
        <w:jc w:val="center"/>
      </w:pPr>
      <w:r w:rsidRPr="00BC1C27">
        <w:t>Список изменяющих документов</w:t>
      </w:r>
    </w:p>
    <w:p w:rsidR="00497B15" w:rsidRPr="00BC1C27" w:rsidRDefault="00497B15">
      <w:pPr>
        <w:pStyle w:val="ConsPlusNormal"/>
        <w:jc w:val="center"/>
      </w:pPr>
      <w:r w:rsidRPr="00BC1C27">
        <w:t xml:space="preserve">(введена </w:t>
      </w:r>
      <w:hyperlink r:id="rId37" w:history="1">
        <w:r w:rsidRPr="00BC1C27">
          <w:t>Приказом</w:t>
        </w:r>
      </w:hyperlink>
      <w:r w:rsidRPr="00BC1C27">
        <w:t xml:space="preserve"> Министерства сельского хозяйства РА</w:t>
      </w:r>
    </w:p>
    <w:p w:rsidR="00497B15" w:rsidRPr="00BC1C27" w:rsidRDefault="00497B15">
      <w:pPr>
        <w:pStyle w:val="ConsPlusNormal"/>
        <w:jc w:val="center"/>
      </w:pPr>
      <w:r w:rsidRPr="00BC1C27">
        <w:t>от 20.05.2015 N 73)</w:t>
      </w:r>
    </w:p>
    <w:p w:rsidR="00497B15" w:rsidRPr="00BC1C27" w:rsidRDefault="00497B15" w:rsidP="00BC1C27">
      <w:pPr>
        <w:pStyle w:val="ConsPlusNormal"/>
        <w:jc w:val="center"/>
      </w:pPr>
    </w:p>
    <w:p w:rsidR="00497B15" w:rsidRPr="00BC1C27" w:rsidRDefault="00497B15" w:rsidP="00BC1C27">
      <w:pPr>
        <w:pStyle w:val="ConsPlusNonformat"/>
        <w:jc w:val="center"/>
      </w:pPr>
      <w:bookmarkStart w:id="22" w:name="P642"/>
      <w:bookmarkEnd w:id="22"/>
      <w:r w:rsidRPr="00BC1C27">
        <w:t>Справка-расчет</w:t>
      </w:r>
    </w:p>
    <w:p w:rsidR="00497B15" w:rsidRPr="00BC1C27" w:rsidRDefault="00497B15" w:rsidP="00BC1C27">
      <w:pPr>
        <w:pStyle w:val="ConsPlusNonformat"/>
        <w:jc w:val="center"/>
      </w:pPr>
      <w:r w:rsidRPr="00BC1C27">
        <w:t>о причитающихся субсидиях за реализованное и (или) отгруженное</w:t>
      </w:r>
    </w:p>
    <w:p w:rsidR="00497B15" w:rsidRPr="00BC1C27" w:rsidRDefault="00497B15" w:rsidP="00BC1C27">
      <w:pPr>
        <w:pStyle w:val="ConsPlusNonformat"/>
        <w:jc w:val="center"/>
      </w:pPr>
      <w:r w:rsidRPr="00BC1C27">
        <w:t>на собственную переработку молоко</w:t>
      </w:r>
    </w:p>
    <w:p w:rsidR="00497B15" w:rsidRPr="00BC1C27" w:rsidRDefault="00497B15" w:rsidP="00BC1C27">
      <w:pPr>
        <w:pStyle w:val="ConsPlusNonformat"/>
        <w:jc w:val="center"/>
      </w:pPr>
      <w:r w:rsidRPr="00BC1C27">
        <w:t>________________________ 2015 г.</w:t>
      </w:r>
    </w:p>
    <w:p w:rsidR="00497B15" w:rsidRPr="00BC1C27" w:rsidRDefault="00497B15" w:rsidP="00BC1C27">
      <w:pPr>
        <w:pStyle w:val="ConsPlusNonformat"/>
        <w:jc w:val="center"/>
      </w:pPr>
      <w:r w:rsidRPr="00BC1C27">
        <w:t>(дата, месяц)</w:t>
      </w:r>
    </w:p>
    <w:p w:rsidR="00497B15" w:rsidRPr="00BC1C27" w:rsidRDefault="00497B15" w:rsidP="00BC1C27">
      <w:pPr>
        <w:pStyle w:val="ConsPlusNonformat"/>
        <w:jc w:val="center"/>
      </w:pPr>
      <w:r w:rsidRPr="00BC1C27">
        <w:t>по ___________________________________________</w:t>
      </w:r>
    </w:p>
    <w:p w:rsidR="00497B15" w:rsidRPr="00BC1C27" w:rsidRDefault="00497B15" w:rsidP="00BC1C27">
      <w:pPr>
        <w:pStyle w:val="ConsPlusNonformat"/>
        <w:jc w:val="center"/>
      </w:pPr>
      <w:r w:rsidRPr="00BC1C27">
        <w:t>(наименование получателя субсидии)</w:t>
      </w:r>
    </w:p>
    <w:p w:rsidR="00497B15" w:rsidRPr="00BC1C27" w:rsidRDefault="00497B15">
      <w:pPr>
        <w:pStyle w:val="ConsPlusNonformat"/>
        <w:jc w:val="both"/>
      </w:pPr>
    </w:p>
    <w:p w:rsidR="00497B15" w:rsidRPr="00BC1C27" w:rsidRDefault="00497B15">
      <w:pPr>
        <w:pStyle w:val="ConsPlusNonformat"/>
        <w:jc w:val="both"/>
      </w:pPr>
      <w:r w:rsidRPr="00BC1C27">
        <w:t>Почтовый адрес и телефон получателя субсидии ______________________________</w:t>
      </w:r>
    </w:p>
    <w:p w:rsidR="00497B15" w:rsidRPr="00BC1C27" w:rsidRDefault="00497B15">
      <w:pPr>
        <w:pStyle w:val="ConsPlusNonformat"/>
        <w:jc w:val="both"/>
      </w:pPr>
      <w:r w:rsidRPr="00BC1C27">
        <w:t>ИНН _______________________________________________________________________</w:t>
      </w:r>
    </w:p>
    <w:p w:rsidR="00497B15" w:rsidRPr="00BC1C27" w:rsidRDefault="00497B15">
      <w:pPr>
        <w:pStyle w:val="ConsPlusNonformat"/>
        <w:jc w:val="both"/>
      </w:pPr>
      <w:r w:rsidRPr="00BC1C27">
        <w:t>КПП _______________________________________________________________________</w:t>
      </w:r>
    </w:p>
    <w:p w:rsidR="00497B15" w:rsidRPr="00BC1C27" w:rsidRDefault="00497B15">
      <w:pPr>
        <w:pStyle w:val="ConsPlusNonformat"/>
        <w:jc w:val="both"/>
      </w:pPr>
      <w:r w:rsidRPr="00BC1C27">
        <w:t>Банковские реквизиты:</w:t>
      </w:r>
    </w:p>
    <w:p w:rsidR="00497B15" w:rsidRPr="00BC1C27" w:rsidRDefault="00497B15">
      <w:pPr>
        <w:pStyle w:val="ConsPlusNonformat"/>
        <w:jc w:val="both"/>
      </w:pPr>
      <w:r w:rsidRPr="00BC1C27">
        <w:t>N расчетного счета ________________________________________________________</w:t>
      </w:r>
    </w:p>
    <w:p w:rsidR="00497B15" w:rsidRPr="00BC1C27" w:rsidRDefault="00497B15">
      <w:pPr>
        <w:pStyle w:val="ConsPlusNonformat"/>
        <w:jc w:val="both"/>
      </w:pPr>
      <w:r w:rsidRPr="00BC1C27">
        <w:t>Корреспондентский счет ____________________________________________________</w:t>
      </w:r>
    </w:p>
    <w:p w:rsidR="00497B15" w:rsidRPr="00BC1C27" w:rsidRDefault="00497B15">
      <w:pPr>
        <w:pStyle w:val="ConsPlusNonformat"/>
        <w:jc w:val="both"/>
      </w:pPr>
      <w:r w:rsidRPr="00BC1C27">
        <w:t>Наименование банка ________________________________________________________</w:t>
      </w:r>
    </w:p>
    <w:p w:rsidR="00497B15" w:rsidRPr="00BC1C27" w:rsidRDefault="00497B15">
      <w:pPr>
        <w:pStyle w:val="ConsPlusNonformat"/>
        <w:jc w:val="both"/>
      </w:pPr>
      <w:r w:rsidRPr="00BC1C27">
        <w:t>БИК банка _________________________________________________________________</w:t>
      </w:r>
    </w:p>
    <w:p w:rsidR="00497B15" w:rsidRPr="00BC1C27" w:rsidRDefault="00497B15">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1738"/>
        <w:gridCol w:w="1947"/>
        <w:gridCol w:w="1843"/>
        <w:gridCol w:w="1984"/>
      </w:tblGrid>
      <w:tr w:rsidR="00BC1C27" w:rsidRPr="00BC1C27">
        <w:tc>
          <w:tcPr>
            <w:tcW w:w="2127" w:type="dxa"/>
            <w:vAlign w:val="center"/>
          </w:tcPr>
          <w:p w:rsidR="00497B15" w:rsidRPr="00BC1C27" w:rsidRDefault="00497B15">
            <w:pPr>
              <w:pStyle w:val="ConsPlusNormal"/>
              <w:jc w:val="center"/>
            </w:pPr>
            <w:r w:rsidRPr="00BC1C27">
              <w:t>Наименование продукции</w:t>
            </w:r>
          </w:p>
        </w:tc>
        <w:tc>
          <w:tcPr>
            <w:tcW w:w="1738" w:type="dxa"/>
            <w:vAlign w:val="center"/>
          </w:tcPr>
          <w:p w:rsidR="00497B15" w:rsidRPr="00BC1C27" w:rsidRDefault="00497B15">
            <w:pPr>
              <w:pStyle w:val="ConsPlusNormal"/>
              <w:jc w:val="center"/>
            </w:pPr>
            <w:bookmarkStart w:id="23" w:name="P660"/>
            <w:bookmarkEnd w:id="23"/>
            <w:r w:rsidRPr="00BC1C27">
              <w:t>Количество молока в зачетном весе, кг</w:t>
            </w:r>
          </w:p>
        </w:tc>
        <w:tc>
          <w:tcPr>
            <w:tcW w:w="1947" w:type="dxa"/>
            <w:vAlign w:val="center"/>
          </w:tcPr>
          <w:p w:rsidR="00497B15" w:rsidRPr="00BC1C27" w:rsidRDefault="00497B15">
            <w:pPr>
              <w:pStyle w:val="ConsPlusNormal"/>
              <w:jc w:val="center"/>
            </w:pPr>
            <w:bookmarkStart w:id="24" w:name="P661"/>
            <w:bookmarkEnd w:id="24"/>
            <w:r w:rsidRPr="00BC1C27">
              <w:t>Размер (ставка) субсидии за 1 кг молока, руб.</w:t>
            </w:r>
          </w:p>
        </w:tc>
        <w:tc>
          <w:tcPr>
            <w:tcW w:w="1843" w:type="dxa"/>
            <w:vAlign w:val="center"/>
          </w:tcPr>
          <w:p w:rsidR="00497B15" w:rsidRPr="00BC1C27" w:rsidRDefault="00497B15">
            <w:pPr>
              <w:pStyle w:val="ConsPlusNormal"/>
              <w:jc w:val="center"/>
            </w:pPr>
            <w:r w:rsidRPr="00BC1C27">
              <w:t>Потребность в субсидиях, руб. (</w:t>
            </w:r>
            <w:hyperlink w:anchor="P660" w:history="1">
              <w:r w:rsidRPr="00BC1C27">
                <w:t>гр. 2</w:t>
              </w:r>
            </w:hyperlink>
            <w:r w:rsidRPr="00BC1C27">
              <w:t xml:space="preserve"> x </w:t>
            </w:r>
            <w:hyperlink w:anchor="P661" w:history="1">
              <w:r w:rsidRPr="00BC1C27">
                <w:t>гр. 3</w:t>
              </w:r>
            </w:hyperlink>
            <w:r w:rsidRPr="00BC1C27">
              <w:t>)</w:t>
            </w:r>
          </w:p>
        </w:tc>
        <w:tc>
          <w:tcPr>
            <w:tcW w:w="1984" w:type="dxa"/>
            <w:vAlign w:val="center"/>
          </w:tcPr>
          <w:p w:rsidR="00497B15" w:rsidRPr="00BC1C27" w:rsidRDefault="00497B15">
            <w:pPr>
              <w:pStyle w:val="ConsPlusNormal"/>
              <w:jc w:val="center"/>
            </w:pPr>
            <w:r w:rsidRPr="00BC1C27">
              <w:t>Объем субсидий к перечислению, руб.</w:t>
            </w:r>
          </w:p>
        </w:tc>
      </w:tr>
      <w:tr w:rsidR="00BC1C27" w:rsidRPr="00BC1C27">
        <w:tc>
          <w:tcPr>
            <w:tcW w:w="2127" w:type="dxa"/>
            <w:vAlign w:val="center"/>
          </w:tcPr>
          <w:p w:rsidR="00497B15" w:rsidRPr="00BC1C27" w:rsidRDefault="00497B15">
            <w:pPr>
              <w:pStyle w:val="ConsPlusNormal"/>
              <w:jc w:val="center"/>
            </w:pPr>
            <w:r w:rsidRPr="00BC1C27">
              <w:t>1</w:t>
            </w:r>
          </w:p>
        </w:tc>
        <w:tc>
          <w:tcPr>
            <w:tcW w:w="1738" w:type="dxa"/>
            <w:vAlign w:val="center"/>
          </w:tcPr>
          <w:p w:rsidR="00497B15" w:rsidRPr="00BC1C27" w:rsidRDefault="00497B15">
            <w:pPr>
              <w:pStyle w:val="ConsPlusNormal"/>
              <w:jc w:val="center"/>
            </w:pPr>
            <w:r w:rsidRPr="00BC1C27">
              <w:t>2</w:t>
            </w:r>
          </w:p>
        </w:tc>
        <w:tc>
          <w:tcPr>
            <w:tcW w:w="1947" w:type="dxa"/>
            <w:vAlign w:val="center"/>
          </w:tcPr>
          <w:p w:rsidR="00497B15" w:rsidRPr="00BC1C27" w:rsidRDefault="00497B15">
            <w:pPr>
              <w:pStyle w:val="ConsPlusNormal"/>
              <w:jc w:val="center"/>
            </w:pPr>
            <w:r w:rsidRPr="00BC1C27">
              <w:t>3</w:t>
            </w:r>
          </w:p>
        </w:tc>
        <w:tc>
          <w:tcPr>
            <w:tcW w:w="1843" w:type="dxa"/>
            <w:vAlign w:val="center"/>
          </w:tcPr>
          <w:p w:rsidR="00497B15" w:rsidRPr="00BC1C27" w:rsidRDefault="00497B15">
            <w:pPr>
              <w:pStyle w:val="ConsPlusNormal"/>
              <w:jc w:val="center"/>
            </w:pPr>
            <w:r w:rsidRPr="00BC1C27">
              <w:t>4</w:t>
            </w:r>
          </w:p>
        </w:tc>
        <w:tc>
          <w:tcPr>
            <w:tcW w:w="1984" w:type="dxa"/>
            <w:vAlign w:val="center"/>
          </w:tcPr>
          <w:p w:rsidR="00497B15" w:rsidRPr="00BC1C27" w:rsidRDefault="00497B15">
            <w:pPr>
              <w:pStyle w:val="ConsPlusNormal"/>
              <w:jc w:val="center"/>
            </w:pPr>
            <w:r w:rsidRPr="00BC1C27">
              <w:t>5</w:t>
            </w:r>
          </w:p>
        </w:tc>
      </w:tr>
      <w:tr w:rsidR="00BC1C27" w:rsidRPr="00BC1C27">
        <w:tc>
          <w:tcPr>
            <w:tcW w:w="2127" w:type="dxa"/>
          </w:tcPr>
          <w:p w:rsidR="00497B15" w:rsidRPr="00BC1C27" w:rsidRDefault="00497B15">
            <w:pPr>
              <w:pStyle w:val="ConsPlusNormal"/>
            </w:pPr>
          </w:p>
        </w:tc>
        <w:tc>
          <w:tcPr>
            <w:tcW w:w="1738" w:type="dxa"/>
          </w:tcPr>
          <w:p w:rsidR="00497B15" w:rsidRPr="00BC1C27" w:rsidRDefault="00497B15">
            <w:pPr>
              <w:pStyle w:val="ConsPlusNormal"/>
            </w:pPr>
          </w:p>
        </w:tc>
        <w:tc>
          <w:tcPr>
            <w:tcW w:w="1947" w:type="dxa"/>
          </w:tcPr>
          <w:p w:rsidR="00497B15" w:rsidRPr="00BC1C27" w:rsidRDefault="00497B15">
            <w:pPr>
              <w:pStyle w:val="ConsPlusNormal"/>
            </w:pPr>
          </w:p>
        </w:tc>
        <w:tc>
          <w:tcPr>
            <w:tcW w:w="1843" w:type="dxa"/>
          </w:tcPr>
          <w:p w:rsidR="00497B15" w:rsidRPr="00BC1C27" w:rsidRDefault="00497B15">
            <w:pPr>
              <w:pStyle w:val="ConsPlusNormal"/>
            </w:pPr>
          </w:p>
        </w:tc>
        <w:tc>
          <w:tcPr>
            <w:tcW w:w="1984" w:type="dxa"/>
          </w:tcPr>
          <w:p w:rsidR="00497B15" w:rsidRPr="00BC1C27" w:rsidRDefault="00497B15">
            <w:pPr>
              <w:pStyle w:val="ConsPlusNormal"/>
            </w:pPr>
          </w:p>
        </w:tc>
      </w:tr>
    </w:tbl>
    <w:p w:rsidR="00497B15" w:rsidRPr="00BC1C27" w:rsidRDefault="00497B15">
      <w:pPr>
        <w:pStyle w:val="ConsPlusNormal"/>
        <w:jc w:val="both"/>
      </w:pPr>
    </w:p>
    <w:p w:rsidR="00497B15" w:rsidRPr="00BC1C27" w:rsidRDefault="00497B15">
      <w:pPr>
        <w:pStyle w:val="ConsPlusNonformat"/>
        <w:jc w:val="both"/>
      </w:pPr>
      <w:r w:rsidRPr="00BC1C27">
        <w:t>Руководитель организации</w:t>
      </w:r>
    </w:p>
    <w:p w:rsidR="00497B15" w:rsidRPr="00BC1C27" w:rsidRDefault="00497B15">
      <w:pPr>
        <w:pStyle w:val="ConsPlusNonformat"/>
        <w:jc w:val="both"/>
      </w:pPr>
      <w:r w:rsidRPr="00BC1C27">
        <w:t>_____________________________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"______" __________________ 2015 г.                      МП</w:t>
      </w:r>
    </w:p>
    <w:p w:rsidR="00497B15" w:rsidRPr="00BC1C27" w:rsidRDefault="00497B15">
      <w:pPr>
        <w:pStyle w:val="ConsPlusNonformat"/>
        <w:jc w:val="both"/>
      </w:pPr>
    </w:p>
    <w:p w:rsidR="00497B15" w:rsidRPr="00BC1C27" w:rsidRDefault="00497B15">
      <w:pPr>
        <w:pStyle w:val="ConsPlusNonformat"/>
        <w:jc w:val="both"/>
      </w:pPr>
      <w:r w:rsidRPr="00BC1C27">
        <w:t>Достоверность данных подтверждаю:</w:t>
      </w:r>
    </w:p>
    <w:p w:rsidR="00497B15" w:rsidRPr="00BC1C27" w:rsidRDefault="00497B15">
      <w:pPr>
        <w:pStyle w:val="ConsPlusNonformat"/>
        <w:jc w:val="both"/>
      </w:pPr>
    </w:p>
    <w:p w:rsidR="00497B15" w:rsidRPr="00BC1C27" w:rsidRDefault="00497B15">
      <w:pPr>
        <w:pStyle w:val="ConsPlusNonformat"/>
        <w:jc w:val="both"/>
      </w:pPr>
      <w:r w:rsidRPr="00BC1C27">
        <w:t>Руководитель Управления (отдела)</w:t>
      </w:r>
    </w:p>
    <w:p w:rsidR="00497B15" w:rsidRPr="00BC1C27" w:rsidRDefault="00497B15">
      <w:pPr>
        <w:pStyle w:val="ConsPlusNonformat"/>
        <w:jc w:val="both"/>
      </w:pPr>
      <w:r w:rsidRPr="00BC1C27">
        <w:t>сельского хозяйства муниципального образования 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МП</w:t>
      </w:r>
    </w:p>
    <w:p w:rsidR="00497B15" w:rsidRPr="00BC1C27" w:rsidRDefault="00497B15">
      <w:pPr>
        <w:pStyle w:val="ConsPlusNonformat"/>
        <w:jc w:val="both"/>
      </w:pPr>
      <w:r w:rsidRPr="00BC1C27">
        <w:t>Проверено:</w:t>
      </w:r>
    </w:p>
    <w:p w:rsidR="00497B15" w:rsidRPr="00BC1C27" w:rsidRDefault="00497B15">
      <w:pPr>
        <w:pStyle w:val="ConsPlusNonformat"/>
        <w:jc w:val="both"/>
      </w:pPr>
      <w:r w:rsidRPr="00BC1C27">
        <w:t>Министерство сельского хозяйства Республики Адыгея:</w:t>
      </w:r>
    </w:p>
    <w:p w:rsidR="00497B15" w:rsidRPr="00BC1C27" w:rsidRDefault="00497B15">
      <w:pPr>
        <w:pStyle w:val="ConsPlusNonformat"/>
        <w:jc w:val="both"/>
      </w:pPr>
    </w:p>
    <w:p w:rsidR="00497B15" w:rsidRPr="00BC1C27" w:rsidRDefault="00497B15">
      <w:pPr>
        <w:pStyle w:val="ConsPlusNonformat"/>
        <w:jc w:val="both"/>
      </w:pPr>
      <w:r w:rsidRPr="00BC1C27">
        <w:t xml:space="preserve">Отдел животноводства и племенного </w:t>
      </w:r>
      <w:proofErr w:type="gramStart"/>
      <w:r w:rsidRPr="00BC1C27">
        <w:t>дела  _</w:t>
      </w:r>
      <w:proofErr w:type="gramEnd"/>
      <w:r w:rsidRPr="00BC1C27">
        <w:t>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Отдел финансово-кредитной политики в АПК 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Отдел пищевой и перерабатывающей</w:t>
      </w:r>
    </w:p>
    <w:p w:rsidR="00497B15" w:rsidRPr="00BC1C27" w:rsidRDefault="00497B15">
      <w:pPr>
        <w:pStyle w:val="ConsPlusNonformat"/>
        <w:jc w:val="both"/>
      </w:pPr>
      <w:r w:rsidRPr="00BC1C27">
        <w:t>промышленности                          ____________________________ Ф.И.О.</w:t>
      </w:r>
    </w:p>
    <w:p w:rsidR="00497B15" w:rsidRPr="00BC1C27" w:rsidRDefault="00497B15">
      <w:pPr>
        <w:pStyle w:val="ConsPlusNonformat"/>
        <w:jc w:val="both"/>
      </w:pPr>
      <w:r w:rsidRPr="00BC1C27">
        <w:t xml:space="preserve">                                                    (подпись)</w:t>
      </w:r>
    </w:p>
    <w:p w:rsidR="00497B15" w:rsidRPr="00BC1C27" w:rsidRDefault="00497B15">
      <w:pPr>
        <w:pStyle w:val="ConsPlusNonformat"/>
        <w:jc w:val="both"/>
      </w:pPr>
      <w:r w:rsidRPr="00BC1C27">
        <w:t>"______" ___________________ 2015 г.</w:t>
      </w:r>
    </w:p>
    <w:p w:rsidR="00497B15" w:rsidRPr="00BC1C27" w:rsidRDefault="00497B15">
      <w:pPr>
        <w:pStyle w:val="ConsPlusNormal"/>
        <w:jc w:val="both"/>
      </w:pPr>
    </w:p>
    <w:sectPr w:rsidR="00497B15" w:rsidRPr="00BC1C27" w:rsidSect="00D766C9">
      <w:pgSz w:w="11907" w:h="16840"/>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15"/>
    <w:rsid w:val="00274825"/>
    <w:rsid w:val="00497B15"/>
    <w:rsid w:val="00AA79C4"/>
    <w:rsid w:val="00BC1C27"/>
    <w:rsid w:val="00D71968"/>
    <w:rsid w:val="00D766C9"/>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CFC62-F87F-4EB3-A2D9-B40B90C6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B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B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B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7B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7B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7B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7B1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6FFB4AC2CD4FB232A5C66B10ACFB7DABF7B12AF160B6E9114E17DDDC6283DBD9WEJ" TargetMode="External"/><Relationship Id="rId13" Type="http://schemas.openxmlformats.org/officeDocument/2006/relationships/hyperlink" Target="consultantplus://offline/ref=C56FFB4AC2CD4FB232A5C66B10ACFB7DABF7B12AF162BDE4164E17DDDC6283DB9E903808DE98D5B3AB8327DBW0J" TargetMode="External"/><Relationship Id="rId18" Type="http://schemas.openxmlformats.org/officeDocument/2006/relationships/hyperlink" Target="consultantplus://offline/ref=C56FFB4AC2CD4FB232A5D86606C0AC77ADFAE720F763B4BB4C114C808B6B898CD9DF614A9A91D0B7DAWDJ" TargetMode="External"/><Relationship Id="rId26" Type="http://schemas.openxmlformats.org/officeDocument/2006/relationships/hyperlink" Target="consultantplus://offline/ref=C56FFB4AC2CD4FB232A5D86606C0AC77AEFAEC27F66AE9B1444840828C64D69BDE966D4B9A94D2DBWB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56FFB4AC2CD4FB232A5D86606C0AC77ADFAE720F763B4BB4C114C808B6B898CD9DF614A9A97DCB3DAW8J" TargetMode="External"/><Relationship Id="rId34" Type="http://schemas.openxmlformats.org/officeDocument/2006/relationships/hyperlink" Target="consultantplus://offline/ref=C56FFB4AC2CD4FB232A5D86606C0AC77ADFAE720F763B4BB4C114C808B6B898CD9DF614A9A97D4B3DAWAJ" TargetMode="External"/><Relationship Id="rId7" Type="http://schemas.openxmlformats.org/officeDocument/2006/relationships/hyperlink" Target="consultantplus://offline/ref=C56FFB4AC2CD4FB232A5C66B10ACFB7DABF7B12AF162BDE4164E17DDDC6283DB9E903808DE98D5B3AB8327DBWCJ" TargetMode="External"/><Relationship Id="rId12" Type="http://schemas.openxmlformats.org/officeDocument/2006/relationships/hyperlink" Target="consultantplus://offline/ref=C56FFB4AC2CD4FB232A5D86606C0AC77ADFBE924F267B4BB4C114C808BD6WBJ" TargetMode="External"/><Relationship Id="rId17" Type="http://schemas.openxmlformats.org/officeDocument/2006/relationships/hyperlink" Target="consultantplus://offline/ref=C56FFB4AC2CD4FB232A5D86606C0AC77ADFAE720F763B4BB4C114C808B6B898CD9DF614A9A91D5B3DAW9J" TargetMode="External"/><Relationship Id="rId25" Type="http://schemas.openxmlformats.org/officeDocument/2006/relationships/hyperlink" Target="consultantplus://offline/ref=C56FFB4AC2CD4FB232A5D86606C0AC77ADFAE720F763B4BB4C114C808B6B898CD9DF614A9A97DCB3DAW8J" TargetMode="External"/><Relationship Id="rId33" Type="http://schemas.openxmlformats.org/officeDocument/2006/relationships/hyperlink" Target="consultantplus://offline/ref=C56FFB4AC2CD4FB232A5D86606C0AC77ADFBED26FC66B4BB4C114C808B6B898CD9DF614A9A95D6B7DAW3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56FFB4AC2CD4FB232A5C66B10ACFB7DABF7B12AF162BDE4164E17DDDC6283DB9E903808DE98D5B3AB8326DBW8J" TargetMode="External"/><Relationship Id="rId20" Type="http://schemas.openxmlformats.org/officeDocument/2006/relationships/hyperlink" Target="consultantplus://offline/ref=C56FFB4AC2CD4FB232A5D86606C0AC77ADFAE720F763B4BB4C114C808B6B898CD9DF614A9A96D5BBDAWBJ" TargetMode="External"/><Relationship Id="rId29" Type="http://schemas.openxmlformats.org/officeDocument/2006/relationships/hyperlink" Target="consultantplus://offline/ref=C56FFB4AC2CD4FB232A5D86606C0AC77ADFAE720F763B4BB4C114C808B6B898CD9DF614A9A96D5BBDAWBJ" TargetMode="External"/><Relationship Id="rId1" Type="http://schemas.openxmlformats.org/officeDocument/2006/relationships/customXml" Target="../customXml/item1.xml"/><Relationship Id="rId6" Type="http://schemas.openxmlformats.org/officeDocument/2006/relationships/hyperlink" Target="consultantplus://offline/ref=C56FFB4AC2CD4FB232A5C66B10ACFB7DABF7B12AF160B7EE154E17DDDC6283DBD9WEJ" TargetMode="External"/><Relationship Id="rId11" Type="http://schemas.openxmlformats.org/officeDocument/2006/relationships/hyperlink" Target="consultantplus://offline/ref=C56FFB4AC2CD4FB232A5C66B10ACFB7DABF7B12AF162BDE4164E17DDDC6283DB9E903808DE98D5B3AB8327DBW1J" TargetMode="External"/><Relationship Id="rId24" Type="http://schemas.openxmlformats.org/officeDocument/2006/relationships/hyperlink" Target="consultantplus://offline/ref=C56FFB4AC2CD4FB232A5D86606C0AC77ADFAE720F763B4BB4C114C808B6B898CD9DF614A9A96D5BBDAWBJ" TargetMode="External"/><Relationship Id="rId32" Type="http://schemas.openxmlformats.org/officeDocument/2006/relationships/hyperlink" Target="consultantplus://offline/ref=C56FFB4AC2CD4FB232A5D86606C0AC77ADFAE720F763B4BB4C114C808B6B898CD9DF614A9A97DCB3DAW8J" TargetMode="External"/><Relationship Id="rId37" Type="http://schemas.openxmlformats.org/officeDocument/2006/relationships/hyperlink" Target="consultantplus://offline/ref=C56FFB4AC2CD4FB232A5C66B10ACFB7DABF7B12AF162BDE4164E17DDDC6283DB9E903808DE98D5B3AB8326DBWDJ" TargetMode="External"/><Relationship Id="rId5" Type="http://schemas.openxmlformats.org/officeDocument/2006/relationships/hyperlink" Target="consultantplus://offline/ref=C56FFB4AC2CD4FB232A5C66B10ACFB7DABF7B12AF162BDE4164E17DDDC6283DB9E903808DE98D5B3AB8327DBWCJ" TargetMode="External"/><Relationship Id="rId15" Type="http://schemas.openxmlformats.org/officeDocument/2006/relationships/hyperlink" Target="consultantplus://offline/ref=C56FFB4AC2CD4FB232A5C66B10ACFB7DABF7B12AF162BDE4164E17DDDC6283DB9E903808DE98D5B3AB8326DBW9J" TargetMode="External"/><Relationship Id="rId23" Type="http://schemas.openxmlformats.org/officeDocument/2006/relationships/hyperlink" Target="consultantplus://offline/ref=C56FFB4AC2CD4FB232A5D86606C0AC77AEFAEC27F66AE9B1444840828C64D69BDE966D4B9A97D1DBW7J" TargetMode="External"/><Relationship Id="rId28" Type="http://schemas.openxmlformats.org/officeDocument/2006/relationships/hyperlink" Target="consultantplus://offline/ref=C56FFB4AC2CD4FB232A5D86606C0AC77A9FAEF2FF16AE9B1444840828C64D69BDE966D4B9A94D7DBWBJ" TargetMode="External"/><Relationship Id="rId36" Type="http://schemas.openxmlformats.org/officeDocument/2006/relationships/hyperlink" Target="consultantplus://offline/ref=C56FFB4AC2CD4FB232A5C66B10ACFB7DABF7B12AF162BDE4164E17DDDC6283DB9E903808DE98D5B3AB8326DBW8J" TargetMode="External"/><Relationship Id="rId10" Type="http://schemas.openxmlformats.org/officeDocument/2006/relationships/hyperlink" Target="consultantplus://offline/ref=C56FFB4AC2CD4FB232A5C66B10ACFB7DABF7B12AF162BDE4164E17DDDC6283DB9E903808DE98D5B3AB8327DBWEJ" TargetMode="External"/><Relationship Id="rId19" Type="http://schemas.openxmlformats.org/officeDocument/2006/relationships/hyperlink" Target="consultantplus://offline/ref=C56FFB4AC2CD4FB232A5D86606C0AC77ADFAE720F763B4BB4C114C808B6B898CD9DF614A9A97D4B3DAWAJ" TargetMode="External"/><Relationship Id="rId31" Type="http://schemas.openxmlformats.org/officeDocument/2006/relationships/hyperlink" Target="consultantplus://offline/ref=C56FFB4AC2CD4FB232A5D86606C0AC77ADFAE720F763B4BB4C114C808B6B898CD9DF614A9A96D5BBDAWBJ" TargetMode="External"/><Relationship Id="rId4" Type="http://schemas.openxmlformats.org/officeDocument/2006/relationships/webSettings" Target="webSettings.xml"/><Relationship Id="rId9" Type="http://schemas.openxmlformats.org/officeDocument/2006/relationships/hyperlink" Target="consultantplus://offline/ref=C56FFB4AC2CD4FB232A5C66B10ACFB7DABF7B12AF162BDE4164E17DDDC6283DB9E903808DE98D5B3AB8327DBWFJ" TargetMode="External"/><Relationship Id="rId14" Type="http://schemas.openxmlformats.org/officeDocument/2006/relationships/hyperlink" Target="consultantplus://offline/ref=C56FFB4AC2CD4FB232A5D86606C0AC77ADF9E620F764B4BB4C114C808B6B898CD9DF614A9A94D1B1DAWBJ" TargetMode="External"/><Relationship Id="rId22" Type="http://schemas.openxmlformats.org/officeDocument/2006/relationships/hyperlink" Target="consultantplus://offline/ref=C56FFB4AC2CD4FB232A5D86606C0AC77AEFAEC27F66AE9B1444840828C64D69BDE966D4B9A94D2DBWBJ" TargetMode="External"/><Relationship Id="rId27" Type="http://schemas.openxmlformats.org/officeDocument/2006/relationships/hyperlink" Target="consultantplus://offline/ref=C56FFB4AC2CD4FB232A5D86606C0AC77AEFAEC27F66AE9B1444840828C64D69BDE966D4B9A97D1DBW7J" TargetMode="External"/><Relationship Id="rId30" Type="http://schemas.openxmlformats.org/officeDocument/2006/relationships/hyperlink" Target="consultantplus://offline/ref=C56FFB4AC2CD4FB232A5D86606C0AC77ADFAE720F763B4BB4C114C808B6B898CD9DF614A9A97DCB3DAW8J" TargetMode="External"/><Relationship Id="rId35" Type="http://schemas.openxmlformats.org/officeDocument/2006/relationships/hyperlink" Target="consultantplus://offline/ref=C56FFB4AC2CD4FB232A5D86606C0AC77ADFBED26F065B4BB4C114C808B6B898CD9DF614A9A95D2B4DAW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7FCE3-3C2E-49B1-B496-2D0C134C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5911</Words>
  <Characters>33694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4</cp:revision>
  <dcterms:created xsi:type="dcterms:W3CDTF">2015-11-24T09:22:00Z</dcterms:created>
  <dcterms:modified xsi:type="dcterms:W3CDTF">2015-12-15T07:39:00Z</dcterms:modified>
</cp:coreProperties>
</file>