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23" w:rsidRPr="00724196" w:rsidRDefault="00BB5E23">
      <w:pPr>
        <w:pStyle w:val="ConsPlusTitle"/>
        <w:jc w:val="center"/>
      </w:pPr>
      <w:r w:rsidRPr="00724196">
        <w:t>ПРАВИТЕЛЬСТВО НОВГОРОДСКОЙ ОБЛАСТИ</w:t>
      </w:r>
    </w:p>
    <w:p w:rsidR="00BB5E23" w:rsidRPr="00724196" w:rsidRDefault="00BB5E23">
      <w:pPr>
        <w:pStyle w:val="ConsPlusTitle"/>
        <w:jc w:val="center"/>
      </w:pPr>
    </w:p>
    <w:p w:rsidR="00BB5E23" w:rsidRPr="00724196" w:rsidRDefault="00BB5E23">
      <w:pPr>
        <w:pStyle w:val="ConsPlusTitle"/>
        <w:jc w:val="center"/>
      </w:pPr>
      <w:r w:rsidRPr="00724196">
        <w:t>ПОСТАНОВЛЕНИЕ</w:t>
      </w:r>
    </w:p>
    <w:p w:rsidR="00BB5E23" w:rsidRPr="00724196" w:rsidRDefault="00BB5E23">
      <w:pPr>
        <w:pStyle w:val="ConsPlusTitle"/>
        <w:jc w:val="center"/>
      </w:pPr>
      <w:r w:rsidRPr="00724196">
        <w:t>от 12 марта 2014 г. N 161</w:t>
      </w:r>
    </w:p>
    <w:p w:rsidR="00BB5E23" w:rsidRPr="00724196" w:rsidRDefault="00BB5E23">
      <w:pPr>
        <w:pStyle w:val="ConsPlusTitle"/>
        <w:jc w:val="center"/>
      </w:pPr>
    </w:p>
    <w:p w:rsidR="00BB5E23" w:rsidRPr="00724196" w:rsidRDefault="00BB5E23">
      <w:pPr>
        <w:pStyle w:val="ConsPlusTitle"/>
        <w:jc w:val="center"/>
      </w:pPr>
      <w:r w:rsidRPr="00724196">
        <w:t>ОБ УТВЕРЖДЕНИИ ПОРЯДКОВ ПРЕДОСТАВЛЕНИЯ В 2014 - 2016 ГОДАХ</w:t>
      </w:r>
    </w:p>
    <w:p w:rsidR="00BB5E23" w:rsidRPr="00724196" w:rsidRDefault="00BB5E23">
      <w:pPr>
        <w:pStyle w:val="ConsPlusTitle"/>
        <w:jc w:val="center"/>
      </w:pPr>
      <w:r w:rsidRPr="00724196">
        <w:t>СУБСИДИЙ СЕЛЬСКОХОЗЯЙСТВЕННЫМ ТОВАРОПРОИЗВОДИТЕЛЯМ ОБЛАСТИ</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(в ред. постановлений Правительства Новгородской области</w:t>
      </w:r>
    </w:p>
    <w:p w:rsidR="00BB5E23" w:rsidRPr="00724196" w:rsidRDefault="00BB5E23">
      <w:pPr>
        <w:pStyle w:val="ConsPlusNormal"/>
        <w:jc w:val="center"/>
      </w:pPr>
      <w:r w:rsidRPr="00724196">
        <w:t xml:space="preserve">от 08.07.2014 </w:t>
      </w:r>
      <w:hyperlink r:id="rId4" w:history="1">
        <w:r w:rsidRPr="00724196">
          <w:t>N 360</w:t>
        </w:r>
      </w:hyperlink>
      <w:r w:rsidRPr="00724196">
        <w:t xml:space="preserve">, от 14.11.2014 </w:t>
      </w:r>
      <w:hyperlink r:id="rId5" w:history="1">
        <w:r w:rsidRPr="00724196">
          <w:t>N 556</w:t>
        </w:r>
      </w:hyperlink>
      <w:r w:rsidRPr="00724196">
        <w:t>,</w:t>
      </w:r>
    </w:p>
    <w:p w:rsidR="00BB5E23" w:rsidRPr="00724196" w:rsidRDefault="00BB5E23">
      <w:pPr>
        <w:pStyle w:val="ConsPlusNormal"/>
        <w:jc w:val="center"/>
      </w:pPr>
      <w:r w:rsidRPr="00724196">
        <w:t xml:space="preserve">от 20.11.2014 </w:t>
      </w:r>
      <w:hyperlink r:id="rId6" w:history="1">
        <w:r w:rsidRPr="00724196">
          <w:t>N 569</w:t>
        </w:r>
      </w:hyperlink>
      <w:r w:rsidRPr="00724196">
        <w:t xml:space="preserve">, от 09.12.2014 </w:t>
      </w:r>
      <w:hyperlink r:id="rId7" w:history="1">
        <w:r w:rsidRPr="00724196">
          <w:t>N 602</w:t>
        </w:r>
      </w:hyperlink>
      <w:r w:rsidRPr="00724196">
        <w:t>,</w:t>
      </w:r>
    </w:p>
    <w:p w:rsidR="00BB5E23" w:rsidRPr="00724196" w:rsidRDefault="00BB5E23">
      <w:pPr>
        <w:pStyle w:val="ConsPlusNormal"/>
        <w:jc w:val="center"/>
      </w:pPr>
      <w:r w:rsidRPr="00724196">
        <w:t xml:space="preserve">от 25.02.2015 </w:t>
      </w:r>
      <w:hyperlink r:id="rId8" w:history="1">
        <w:r w:rsidRPr="00724196">
          <w:t>N 62</w:t>
        </w:r>
      </w:hyperlink>
      <w:r w:rsidRPr="00724196">
        <w:t xml:space="preserve">, от 06.03.2015 </w:t>
      </w:r>
      <w:hyperlink r:id="rId9" w:history="1">
        <w:r w:rsidRPr="00724196">
          <w:t>N 83</w:t>
        </w:r>
      </w:hyperlink>
      <w:r w:rsidRPr="00724196">
        <w:t xml:space="preserve">, от 08.06.2015 </w:t>
      </w:r>
      <w:hyperlink r:id="rId10" w:history="1">
        <w:r w:rsidRPr="00724196">
          <w:t>N 253</w:t>
        </w:r>
      </w:hyperlink>
      <w:r w:rsidRPr="00724196">
        <w:t>,</w:t>
      </w:r>
    </w:p>
    <w:p w:rsidR="00BB5E23" w:rsidRPr="00724196" w:rsidRDefault="00BB5E23">
      <w:pPr>
        <w:pStyle w:val="ConsPlusNormal"/>
        <w:jc w:val="center"/>
      </w:pPr>
      <w:r w:rsidRPr="00724196">
        <w:t xml:space="preserve">от 13.08.2015 </w:t>
      </w:r>
      <w:hyperlink r:id="rId11" w:history="1">
        <w:r w:rsidRPr="00724196">
          <w:t>N 325</w:t>
        </w:r>
      </w:hyperlink>
      <w:r w:rsidRPr="00724196">
        <w:t xml:space="preserve">, от 31.08.2015 </w:t>
      </w:r>
      <w:hyperlink r:id="rId12" w:history="1">
        <w:r w:rsidRPr="00724196">
          <w:t>N 343</w:t>
        </w:r>
      </w:hyperlink>
      <w:r w:rsidRPr="00724196">
        <w:t>)</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В соответствии со </w:t>
      </w:r>
      <w:hyperlink r:id="rId13" w:history="1">
        <w:r w:rsidRPr="00724196">
          <w:t>статьей 78</w:t>
        </w:r>
      </w:hyperlink>
      <w:r w:rsidRPr="00724196">
        <w:t xml:space="preserve"> Бюджетного кодекса Российской Федерации, </w:t>
      </w:r>
      <w:hyperlink r:id="rId14" w:history="1">
        <w:r w:rsidRPr="00724196">
          <w:t>постановлением</w:t>
        </w:r>
      </w:hyperlink>
      <w:r w:rsidRPr="00724196">
        <w:t xml:space="preserve"> Правительства Новгородской области от 17.10.2013 N 271 "О государственной программе Новгородской области "Развитие агропромышленного комплекса в Новгородской области на 2014 - 2020 годы" Правительство Новгородской области постановляет:</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 Утвердить прилагаемый </w:t>
      </w:r>
      <w:hyperlink w:anchor="P75"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по содержанию племенного маточного поголовья сельскохозяйственных животных.</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2. Утвердить прилагаемый </w:t>
      </w:r>
      <w:hyperlink w:anchor="P281"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по приобретению племенного молодняка сельскохозяйственных животных (кроме молодняка крупного рогатого скота специализированных мясных пород).</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3. Утвердить прилагаемый </w:t>
      </w:r>
      <w:hyperlink w:anchor="P521"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приобретение племенного молодняка крупного рогатого скота специализированных мясных пород.</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4. Утвердить прилагаемый </w:t>
      </w:r>
      <w:hyperlink w:anchor="P754" w:history="1">
        <w:r w:rsidRPr="00724196">
          <w:t>Порядок</w:t>
        </w:r>
      </w:hyperlink>
      <w:r w:rsidRPr="00724196">
        <w:t xml:space="preserve"> предоставления в 2014 - 2016 годах субсидии сельскохозяйственным товаропроизводителям области, осуществляющим производство и (или) переработку молока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молока высшего и (или) первого сорта.</w:t>
      </w:r>
    </w:p>
    <w:p w:rsidR="00BB5E23" w:rsidRPr="00724196" w:rsidRDefault="00BB5E23">
      <w:pPr>
        <w:pStyle w:val="ConsPlusNormal"/>
        <w:jc w:val="both"/>
      </w:pPr>
      <w:r w:rsidRPr="00724196">
        <w:t xml:space="preserve">(п. 4 в ред. </w:t>
      </w:r>
      <w:hyperlink r:id="rId15"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5. Утвердить прилагаемый </w:t>
      </w:r>
      <w:hyperlink w:anchor="P1178" w:history="1">
        <w:r w:rsidRPr="00724196">
          <w:t>Порядок</w:t>
        </w:r>
      </w:hyperlink>
      <w:r w:rsidRPr="00724196">
        <w:t xml:space="preserve"> предоставления в 2014 - 2016 годах субсидии сельскохозяйственным товаропроизводителям области, организациям агропромышленного комплекса области, организациям потребительской кооперации области и индивидуальным предпринимателям области на возмещение части затрат на организацию заготовки молока от граждан, ведущих личное подсобное хозяйство.</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6. Утвердить прилагаемый </w:t>
      </w:r>
      <w:hyperlink w:anchor="P1452" w:history="1">
        <w:r w:rsidRPr="00724196">
          <w:t>Порядок</w:t>
        </w:r>
      </w:hyperlink>
      <w:r w:rsidRPr="00724196">
        <w:t xml:space="preserve"> предоставления в 2014 - 2016 годах субсидии крестьянским (фермерским) хозяйствам и гражданам, ведущим личное подсобное хозяйство, на возмещение части затрат на приобретение </w:t>
      </w:r>
      <w:proofErr w:type="spellStart"/>
      <w:r w:rsidRPr="00724196">
        <w:t>пчеломаток</w:t>
      </w:r>
      <w:proofErr w:type="spellEnd"/>
      <w:r w:rsidRPr="00724196">
        <w:t xml:space="preserve">, пчелосемей, </w:t>
      </w:r>
      <w:proofErr w:type="spellStart"/>
      <w:r w:rsidRPr="00724196">
        <w:t>пчелопакетов</w:t>
      </w:r>
      <w:proofErr w:type="spellEnd"/>
      <w:r w:rsidRPr="00724196">
        <w:t xml:space="preserve"> и ульев пчелиных.</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7. Утвердить прилагаемый </w:t>
      </w:r>
      <w:hyperlink w:anchor="P1673" w:history="1">
        <w:r w:rsidRPr="00724196">
          <w:t>Порядок</w:t>
        </w:r>
      </w:hyperlink>
      <w:r w:rsidRPr="00724196">
        <w:t xml:space="preserve"> предоставления в 2014 - 2016 годах субсидии </w:t>
      </w:r>
      <w:r w:rsidRPr="00724196">
        <w:lastRenderedPageBreak/>
        <w:t>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по договорам страхования сельскохозяйственных животных и птицы.</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8. Утвердить прилагаемый </w:t>
      </w:r>
      <w:hyperlink w:anchor="P2097"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приобретение элитных семян сельскохозяйственных культур.</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9. Утвердить прилагаемый </w:t>
      </w:r>
      <w:hyperlink w:anchor="P2352"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закладку и уход за многолетними плодовыми и ягодными насаждениями.</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10. Утвердить прилагаемый </w:t>
      </w:r>
      <w:hyperlink w:anchor="P2577"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поддержку доходов в области растениеводства.</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11. Утвердить прилагаемый </w:t>
      </w:r>
      <w:hyperlink w:anchor="P2845"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по договорам страхования урожая сельскохозяйственных культур и посадок многолетних насаждений.</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12. Утвердить прилагаемый </w:t>
      </w:r>
      <w:hyperlink w:anchor="P3601" w:history="1">
        <w:r w:rsidRPr="00724196">
          <w:t>Порядок</w:t>
        </w:r>
      </w:hyperlink>
      <w:r w:rsidRPr="00724196">
        <w:t xml:space="preserve"> предоставления в 2014 - 2016 годах субсидии крестьянским (фермерским) хозяйствам области,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13. Утвердить прилагаемый </w:t>
      </w:r>
      <w:hyperlink w:anchor="P3815"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14. Утвердить прилагаемый </w:t>
      </w:r>
      <w:hyperlink w:anchor="P4011" w:history="1">
        <w:r w:rsidRPr="00724196">
          <w:t>Порядок</w:t>
        </w:r>
      </w:hyperlink>
      <w:r w:rsidRPr="00724196">
        <w:t xml:space="preserve"> предоставления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проведение </w:t>
      </w:r>
      <w:proofErr w:type="spellStart"/>
      <w:r w:rsidRPr="00724196">
        <w:t>культуртехнических</w:t>
      </w:r>
      <w:proofErr w:type="spellEnd"/>
      <w:r w:rsidRPr="00724196">
        <w:t xml:space="preserve"> работ на мелиорируемых землях.</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15. Утвердить прилагаемый </w:t>
      </w:r>
      <w:hyperlink w:anchor="P4224" w:history="1">
        <w:r w:rsidRPr="00724196">
          <w:t>Порядок</w:t>
        </w:r>
      </w:hyperlink>
      <w:r w:rsidRPr="00724196">
        <w:t xml:space="preserve"> предоставления в 2014 году субсидии сельскохозяйственным товаропроизводителям области (кроме граждан, ведущих личное подсобное хозяйство) на возмещение части затрат на разработку проектно-сметной документации на реконструкцию мелиоративных систем.</w:t>
      </w:r>
    </w:p>
    <w:p w:rsidR="00BB5E23" w:rsidRPr="00724196" w:rsidRDefault="00BB5E23">
      <w:pPr>
        <w:pStyle w:val="ConsPlusNormal"/>
        <w:jc w:val="both"/>
      </w:pPr>
      <w:r w:rsidRPr="00724196">
        <w:t xml:space="preserve">(п. 15 введен </w:t>
      </w:r>
      <w:hyperlink r:id="rId16" w:history="1">
        <w:r w:rsidRPr="00724196">
          <w:t>Постановлением</w:t>
        </w:r>
      </w:hyperlink>
      <w:r w:rsidRPr="00724196">
        <w:t xml:space="preserve"> Правительства Новгородской области от 20.11.2014 N 569)</w:t>
      </w:r>
    </w:p>
    <w:p w:rsidR="00BB5E23" w:rsidRPr="00724196" w:rsidRDefault="00BB5E23">
      <w:pPr>
        <w:pStyle w:val="ConsPlusNormal"/>
        <w:jc w:val="both"/>
      </w:pPr>
    </w:p>
    <w:p w:rsidR="00BB5E23" w:rsidRPr="00724196" w:rsidRDefault="006028C7">
      <w:pPr>
        <w:pStyle w:val="ConsPlusNormal"/>
        <w:ind w:firstLine="540"/>
        <w:jc w:val="both"/>
      </w:pPr>
      <w:hyperlink r:id="rId17" w:history="1">
        <w:r w:rsidR="00BB5E23" w:rsidRPr="00724196">
          <w:t>16</w:t>
        </w:r>
      </w:hyperlink>
      <w:r w:rsidR="00BB5E23" w:rsidRPr="00724196">
        <w:t>. Признать утратившими силу:</w:t>
      </w:r>
    </w:p>
    <w:p w:rsidR="00BB5E23" w:rsidRPr="00724196" w:rsidRDefault="00BB5E23">
      <w:pPr>
        <w:pStyle w:val="ConsPlusNormal"/>
        <w:ind w:firstLine="540"/>
        <w:jc w:val="both"/>
      </w:pPr>
      <w:r w:rsidRPr="00724196">
        <w:t>постановления Администрации области:</w:t>
      </w:r>
    </w:p>
    <w:p w:rsidR="00BB5E23" w:rsidRPr="00724196" w:rsidRDefault="00BB5E23">
      <w:pPr>
        <w:pStyle w:val="ConsPlusNormal"/>
        <w:ind w:firstLine="540"/>
        <w:jc w:val="both"/>
      </w:pPr>
      <w:r w:rsidRPr="00724196">
        <w:t xml:space="preserve">от 01.03.2013 </w:t>
      </w:r>
      <w:hyperlink r:id="rId18" w:history="1">
        <w:r w:rsidRPr="00724196">
          <w:t>N 108</w:t>
        </w:r>
      </w:hyperlink>
      <w:r w:rsidRPr="00724196">
        <w:t xml:space="preserve"> "Об утверждении порядков предоставления в 2013 - 2015 годах субсидий сельскохозяйственным товаропроизводителям области (кроме граждан, ведущих личное подсобное хозяйство);</w:t>
      </w:r>
    </w:p>
    <w:p w:rsidR="00BB5E23" w:rsidRPr="00724196" w:rsidRDefault="00BB5E23">
      <w:pPr>
        <w:pStyle w:val="ConsPlusNormal"/>
        <w:ind w:firstLine="540"/>
        <w:jc w:val="both"/>
      </w:pPr>
      <w:r w:rsidRPr="00724196">
        <w:t xml:space="preserve">от 22.03.2013 </w:t>
      </w:r>
      <w:hyperlink r:id="rId19" w:history="1">
        <w:r w:rsidRPr="00724196">
          <w:t>N 141</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 xml:space="preserve">от 30.04.2013 </w:t>
      </w:r>
      <w:hyperlink r:id="rId20" w:history="1">
        <w:r w:rsidRPr="00724196">
          <w:t>N 301</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постановления Правительства Новгородской области:</w:t>
      </w:r>
    </w:p>
    <w:p w:rsidR="00BB5E23" w:rsidRPr="00724196" w:rsidRDefault="00BB5E23">
      <w:pPr>
        <w:pStyle w:val="ConsPlusNormal"/>
        <w:ind w:firstLine="540"/>
        <w:jc w:val="both"/>
      </w:pPr>
      <w:r w:rsidRPr="00724196">
        <w:lastRenderedPageBreak/>
        <w:t xml:space="preserve">от 18.07.2013 </w:t>
      </w:r>
      <w:hyperlink r:id="rId21" w:history="1">
        <w:r w:rsidRPr="00724196">
          <w:t>N 70</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 xml:space="preserve">от 24.09.2013 </w:t>
      </w:r>
      <w:hyperlink r:id="rId22" w:history="1">
        <w:r w:rsidRPr="00724196">
          <w:t>N 206</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 xml:space="preserve">от 25.09.2013 </w:t>
      </w:r>
      <w:hyperlink r:id="rId23" w:history="1">
        <w:r w:rsidRPr="00724196">
          <w:t>N 207</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 xml:space="preserve">от 25.09.2013 </w:t>
      </w:r>
      <w:hyperlink r:id="rId24" w:history="1">
        <w:r w:rsidRPr="00724196">
          <w:t>N 208</w:t>
        </w:r>
      </w:hyperlink>
      <w:r w:rsidRPr="00724196">
        <w:t xml:space="preserve"> "О внесении изменений в постановление Администрации области от 01.03.2013 N 108";</w:t>
      </w:r>
    </w:p>
    <w:p w:rsidR="00BB5E23" w:rsidRPr="00724196" w:rsidRDefault="00BB5E23">
      <w:pPr>
        <w:pStyle w:val="ConsPlusNormal"/>
        <w:ind w:firstLine="540"/>
        <w:jc w:val="both"/>
      </w:pPr>
      <w:r w:rsidRPr="00724196">
        <w:t xml:space="preserve">от 19.11.2013 </w:t>
      </w:r>
      <w:hyperlink r:id="rId25" w:history="1">
        <w:r w:rsidRPr="00724196">
          <w:t>N 361</w:t>
        </w:r>
      </w:hyperlink>
      <w:r w:rsidRPr="00724196">
        <w:t xml:space="preserve"> "О внесении изменения в Порядок предоставления в 2013 - 2015 годах субсидии крестьянским (фермерским) хозяйствам области,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w:t>
      </w:r>
    </w:p>
    <w:p w:rsidR="00BB5E23" w:rsidRPr="00724196" w:rsidRDefault="00BB5E23">
      <w:pPr>
        <w:pStyle w:val="ConsPlusNormal"/>
        <w:jc w:val="both"/>
      </w:pPr>
    </w:p>
    <w:p w:rsidR="00BB5E23" w:rsidRPr="00724196" w:rsidRDefault="006028C7">
      <w:pPr>
        <w:pStyle w:val="ConsPlusNormal"/>
        <w:ind w:firstLine="540"/>
        <w:jc w:val="both"/>
      </w:pPr>
      <w:hyperlink r:id="rId26" w:history="1">
        <w:r w:rsidR="00BB5E23" w:rsidRPr="00724196">
          <w:t>17</w:t>
        </w:r>
      </w:hyperlink>
      <w:r w:rsidR="00BB5E23" w:rsidRPr="00724196">
        <w:t>. Опубликовать постановление в газете "Новгородские ведомости".</w:t>
      </w:r>
    </w:p>
    <w:p w:rsidR="00BB5E23" w:rsidRPr="00724196" w:rsidRDefault="00BB5E23">
      <w:pPr>
        <w:pStyle w:val="ConsPlusNormal"/>
        <w:jc w:val="both"/>
      </w:pPr>
    </w:p>
    <w:p w:rsidR="00BB5E23" w:rsidRPr="00724196" w:rsidRDefault="00BB5E23">
      <w:pPr>
        <w:pStyle w:val="ConsPlusNormal"/>
        <w:jc w:val="right"/>
      </w:pPr>
      <w:r w:rsidRPr="00724196">
        <w:t>Губернатор Новгородской области</w:t>
      </w:r>
    </w:p>
    <w:p w:rsidR="00BB5E23" w:rsidRPr="00724196" w:rsidRDefault="00BB5E23">
      <w:pPr>
        <w:pStyle w:val="ConsPlusNormal"/>
        <w:jc w:val="right"/>
      </w:pPr>
      <w:r w:rsidRPr="00724196">
        <w:t>С.Г.МИТИН</w:t>
      </w:r>
    </w:p>
    <w:p w:rsidR="002B02BC" w:rsidRPr="00724196" w:rsidRDefault="002B02BC">
      <w:pPr>
        <w:rPr>
          <w:rFonts w:ascii="Calibri" w:eastAsia="Times New Roman" w:hAnsi="Calibri" w:cs="Calibri"/>
          <w:szCs w:val="20"/>
          <w:lang w:eastAsia="ru-RU"/>
        </w:rPr>
      </w:pPr>
      <w:r w:rsidRPr="00724196">
        <w:br w:type="page"/>
      </w:r>
    </w:p>
    <w:p w:rsidR="00724196" w:rsidRDefault="00724196" w:rsidP="00724196">
      <w:pPr>
        <w:pStyle w:val="ConsPlusTitle"/>
        <w:jc w:val="center"/>
      </w:pPr>
    </w:p>
    <w:p w:rsidR="00724196" w:rsidRDefault="00724196" w:rsidP="00724196">
      <w:pPr>
        <w:pStyle w:val="ConsPlusTitle"/>
        <w:jc w:val="center"/>
      </w:pPr>
      <w:r>
        <w:t xml:space="preserve">ВЫПИСКА </w:t>
      </w:r>
    </w:p>
    <w:p w:rsidR="00724196" w:rsidRDefault="006028C7" w:rsidP="00724196">
      <w:pPr>
        <w:pStyle w:val="ConsPlusTitle"/>
        <w:jc w:val="center"/>
      </w:pPr>
      <w:r>
        <w:t xml:space="preserve">ИЗ ПОСТАНОВЛЕНИЯ ПРАВИТЕЛЬСТВА НОВГОРОДСКОЙ ОБЛАСТИ </w:t>
      </w:r>
    </w:p>
    <w:p w:rsidR="00724196" w:rsidRPr="00724196" w:rsidRDefault="006028C7" w:rsidP="00724196">
      <w:pPr>
        <w:pStyle w:val="ConsPlusTitle"/>
        <w:jc w:val="center"/>
      </w:pPr>
      <w:r>
        <w:t>«О</w:t>
      </w:r>
      <w:r w:rsidRPr="00724196">
        <w:t>Б УТВЕРЖДЕНИИ ПОРЯДКОВ ПРЕДОСТАВЛЕНИЯ В 2014 - 2016 ГОДАХ</w:t>
      </w:r>
    </w:p>
    <w:p w:rsidR="00724196" w:rsidRDefault="006028C7" w:rsidP="00724196">
      <w:pPr>
        <w:pStyle w:val="ConsPlusTitle"/>
        <w:jc w:val="center"/>
      </w:pPr>
      <w:r w:rsidRPr="00724196">
        <w:t>СУБСИДИЙ СЕЛЬСКОХОЗЯЙСТВЕННЫМ ТОВАРОПРОИЗВОДИТЕЛЯМ ОБЛАСТИ</w:t>
      </w:r>
      <w:r>
        <w:t>»</w:t>
      </w:r>
    </w:p>
    <w:p w:rsidR="00724196" w:rsidRPr="00724196" w:rsidRDefault="00724196" w:rsidP="00724196">
      <w:pPr>
        <w:pStyle w:val="ConsPlusTitle"/>
        <w:jc w:val="center"/>
      </w:pPr>
      <w:r w:rsidRPr="00724196">
        <w:t>от 12 марта 2014 г. N 161</w:t>
      </w:r>
    </w:p>
    <w:p w:rsidR="00724196" w:rsidRPr="00724196" w:rsidRDefault="00724196" w:rsidP="00724196">
      <w:pPr>
        <w:pStyle w:val="ConsPlusTitle"/>
        <w:jc w:val="center"/>
      </w:pPr>
    </w:p>
    <w:p w:rsidR="00724196" w:rsidRDefault="00724196">
      <w:pPr>
        <w:pStyle w:val="ConsPlusNormal"/>
        <w:jc w:val="right"/>
      </w:pPr>
    </w:p>
    <w:p w:rsidR="00BB5E23" w:rsidRPr="00724196" w:rsidRDefault="00BB5E23">
      <w:pPr>
        <w:pStyle w:val="ConsPlusNormal"/>
        <w:jc w:val="right"/>
      </w:pPr>
      <w:r w:rsidRPr="00724196">
        <w:t>Утвержден</w:t>
      </w:r>
    </w:p>
    <w:p w:rsidR="00BB5E23" w:rsidRPr="00724196" w:rsidRDefault="00BB5E23">
      <w:pPr>
        <w:pStyle w:val="ConsPlusNormal"/>
        <w:jc w:val="right"/>
      </w:pPr>
      <w:bookmarkStart w:id="0" w:name="_GoBack"/>
      <w:bookmarkEnd w:id="0"/>
      <w:r w:rsidRPr="00724196">
        <w:t>постановлением</w:t>
      </w:r>
    </w:p>
    <w:p w:rsidR="00BB5E23" w:rsidRPr="00724196" w:rsidRDefault="00BB5E23">
      <w:pPr>
        <w:pStyle w:val="ConsPlusNormal"/>
        <w:jc w:val="right"/>
      </w:pPr>
      <w:r w:rsidRPr="00724196">
        <w:t>Правительства Новгородской области</w:t>
      </w:r>
    </w:p>
    <w:p w:rsidR="00BB5E23" w:rsidRPr="00724196" w:rsidRDefault="00BB5E23">
      <w:pPr>
        <w:pStyle w:val="ConsPlusNormal"/>
        <w:jc w:val="right"/>
      </w:pPr>
      <w:r w:rsidRPr="00724196">
        <w:t>от 12.03.2014 N 161</w:t>
      </w:r>
    </w:p>
    <w:p w:rsidR="00BB5E23" w:rsidRPr="00724196" w:rsidRDefault="00BB5E23">
      <w:pPr>
        <w:pStyle w:val="ConsPlusNormal"/>
        <w:jc w:val="both"/>
      </w:pPr>
    </w:p>
    <w:p w:rsidR="00BB5E23" w:rsidRPr="00724196" w:rsidRDefault="00BB5E23">
      <w:pPr>
        <w:pStyle w:val="ConsPlusTitle"/>
        <w:jc w:val="center"/>
      </w:pPr>
      <w:bookmarkStart w:id="1" w:name="P1673"/>
      <w:bookmarkEnd w:id="1"/>
      <w:r w:rsidRPr="00724196">
        <w:t>ПОРЯДОК</w:t>
      </w:r>
    </w:p>
    <w:p w:rsidR="00BB5E23" w:rsidRPr="00724196" w:rsidRDefault="00BB5E23">
      <w:pPr>
        <w:pStyle w:val="ConsPlusTitle"/>
        <w:jc w:val="center"/>
      </w:pPr>
      <w:r w:rsidRPr="00724196">
        <w:t>ПРЕДОСТАВЛЕНИЯ В 2014 - 2016 ГОДАХ СУБСИДИИ</w:t>
      </w:r>
    </w:p>
    <w:p w:rsidR="00BB5E23" w:rsidRPr="00724196" w:rsidRDefault="00BB5E23">
      <w:pPr>
        <w:pStyle w:val="ConsPlusTitle"/>
        <w:jc w:val="center"/>
      </w:pPr>
      <w:r w:rsidRPr="00724196">
        <w:t>СЕЛЬСКОХОЗЯЙСТВЕННЫМ ТОВАРОПРОИЗВОДИТЕЛЯМ ОБЛАСТИ (КРОМЕ</w:t>
      </w:r>
    </w:p>
    <w:p w:rsidR="00BB5E23" w:rsidRPr="00724196" w:rsidRDefault="00BB5E23">
      <w:pPr>
        <w:pStyle w:val="ConsPlusTitle"/>
        <w:jc w:val="center"/>
      </w:pPr>
      <w:r w:rsidRPr="00724196">
        <w:t>ГРАЖДАН, ВЕДУЩИХ ЛИЧНОЕ ПОДСОБНОЕ ХОЗЯЙСТВО) НА ВОЗМЕЩЕНИЕ</w:t>
      </w:r>
    </w:p>
    <w:p w:rsidR="00BB5E23" w:rsidRPr="00724196" w:rsidRDefault="00BB5E23">
      <w:pPr>
        <w:pStyle w:val="ConsPlusTitle"/>
        <w:jc w:val="center"/>
      </w:pPr>
      <w:r w:rsidRPr="00724196">
        <w:t>ЧАСТИ ЗАТРАТ НА УПЛАТУ СТРАХОВОЙ ПРЕМИИ ПО ДОГОВОРАМ</w:t>
      </w:r>
    </w:p>
    <w:p w:rsidR="00BB5E23" w:rsidRPr="00724196" w:rsidRDefault="00BB5E23">
      <w:pPr>
        <w:pStyle w:val="ConsPlusTitle"/>
        <w:jc w:val="center"/>
      </w:pPr>
      <w:r w:rsidRPr="00724196">
        <w:t>СТРАХОВАНИЯ СЕЛЬСКОХОЗЯЙСТВЕННЫХ ЖИВОТНЫХ И ПТИЦЫ</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(в ред. постановлений Правительства Новгородской области</w:t>
      </w:r>
    </w:p>
    <w:p w:rsidR="00BB5E23" w:rsidRPr="00724196" w:rsidRDefault="00BB5E23">
      <w:pPr>
        <w:pStyle w:val="ConsPlusNormal"/>
        <w:jc w:val="center"/>
      </w:pPr>
      <w:r w:rsidRPr="00724196">
        <w:t xml:space="preserve">от 08.07.2014 </w:t>
      </w:r>
      <w:hyperlink r:id="rId27" w:history="1">
        <w:r w:rsidRPr="00724196">
          <w:t>N 360</w:t>
        </w:r>
      </w:hyperlink>
      <w:r w:rsidRPr="00724196">
        <w:t xml:space="preserve">, от 06.03.2015 </w:t>
      </w:r>
      <w:hyperlink r:id="rId28" w:history="1">
        <w:r w:rsidRPr="00724196">
          <w:t>N 83</w:t>
        </w:r>
      </w:hyperlink>
      <w:r w:rsidRPr="00724196">
        <w:t>)</w:t>
      </w:r>
    </w:p>
    <w:p w:rsidR="00BB5E23" w:rsidRPr="00724196" w:rsidRDefault="00BB5E23">
      <w:pPr>
        <w:pStyle w:val="ConsPlusNormal"/>
        <w:jc w:val="both"/>
      </w:pPr>
    </w:p>
    <w:p w:rsidR="00BB5E23" w:rsidRPr="00724196" w:rsidRDefault="00BB5E23">
      <w:pPr>
        <w:pStyle w:val="ConsPlusNormal"/>
        <w:ind w:firstLine="540"/>
        <w:jc w:val="both"/>
      </w:pPr>
      <w:r w:rsidRPr="00724196">
        <w:t>1. Настоящий Порядок регламентирует предоставление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по договорам страхования сельскохозяйственных животных и птицы.</w:t>
      </w:r>
    </w:p>
    <w:p w:rsidR="00BB5E23" w:rsidRPr="00724196" w:rsidRDefault="00BB5E23">
      <w:pPr>
        <w:pStyle w:val="ConsPlusNormal"/>
        <w:ind w:firstLine="540"/>
        <w:jc w:val="both"/>
      </w:pPr>
      <w:r w:rsidRPr="00724196">
        <w:t xml:space="preserve">Субсидия предоставляется в 2014 - 2016 годах за счет средств областного бюджета в соответствии с государственной </w:t>
      </w:r>
      <w:hyperlink r:id="rId29" w:history="1">
        <w:r w:rsidRPr="00724196">
          <w:t>программой</w:t>
        </w:r>
      </w:hyperlink>
      <w:r w:rsidRPr="00724196">
        <w:t xml:space="preserve"> Новгородской области "Развитие агропромышленного комплекса в Новгородской области на 2014 - 2020 годы", утвержденной постановлением Правительства Новгородской области от 17.10.2013 N 271.</w:t>
      </w:r>
    </w:p>
    <w:p w:rsidR="00BB5E23" w:rsidRPr="00724196" w:rsidRDefault="00BB5E23">
      <w:pPr>
        <w:pStyle w:val="ConsPlusNormal"/>
        <w:jc w:val="both"/>
      </w:pPr>
      <w:r w:rsidRPr="00724196">
        <w:t xml:space="preserve">(в ред. </w:t>
      </w:r>
      <w:hyperlink r:id="rId30"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bookmarkStart w:id="2" w:name="P1687"/>
      <w:bookmarkEnd w:id="2"/>
      <w:r w:rsidRPr="00724196">
        <w:t xml:space="preserve">2. Субсидия предоставляется сельскохозяйственным товаропроизводителям области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31" w:history="1">
        <w:r w:rsidRPr="00724196">
          <w:t>законом</w:t>
        </w:r>
      </w:hyperlink>
      <w:r w:rsidRPr="00724196">
        <w:t xml:space="preserve"> от 29 декабря 2006 года N 264-ФЗ "О развитии сельского хозяйства" (далее - сельскохозяйственные товаропроизводители области).</w:t>
      </w:r>
    </w:p>
    <w:p w:rsidR="00BB5E23" w:rsidRPr="00724196" w:rsidRDefault="00BB5E23">
      <w:pPr>
        <w:pStyle w:val="ConsPlusNormal"/>
        <w:jc w:val="both"/>
      </w:pPr>
    </w:p>
    <w:p w:rsidR="00BB5E23" w:rsidRPr="00724196" w:rsidRDefault="00BB5E23">
      <w:pPr>
        <w:pStyle w:val="ConsPlusNormal"/>
        <w:ind w:firstLine="540"/>
        <w:jc w:val="both"/>
      </w:pPr>
      <w:r w:rsidRPr="00724196">
        <w:t>3. Департамент сельского хозяйства и продовольствия Новгородской области (далее - департамент)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BB5E23" w:rsidRPr="00724196" w:rsidRDefault="00BB5E23">
      <w:pPr>
        <w:pStyle w:val="ConsPlusNormal"/>
        <w:jc w:val="both"/>
      </w:pPr>
    </w:p>
    <w:p w:rsidR="00BB5E23" w:rsidRPr="00724196" w:rsidRDefault="00BB5E23">
      <w:pPr>
        <w:pStyle w:val="ConsPlusNormal"/>
        <w:ind w:firstLine="540"/>
        <w:jc w:val="both"/>
      </w:pPr>
      <w:bookmarkStart w:id="3" w:name="P1691"/>
      <w:bookmarkEnd w:id="3"/>
      <w:r w:rsidRPr="00724196">
        <w:t>4. Субсидия из областного бюджета предоставляется при соблюдении следующих условий:</w:t>
      </w:r>
    </w:p>
    <w:p w:rsidR="00BB5E23" w:rsidRPr="00724196" w:rsidRDefault="00BB5E23">
      <w:pPr>
        <w:pStyle w:val="ConsPlusNormal"/>
        <w:jc w:val="both"/>
      </w:pPr>
      <w:r w:rsidRPr="00724196">
        <w:t xml:space="preserve">(в ред. </w:t>
      </w:r>
      <w:hyperlink r:id="rId32"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ind w:firstLine="540"/>
        <w:jc w:val="both"/>
      </w:pPr>
      <w:r w:rsidRPr="00724196">
        <w:t>отсутствия у сельскохозяйственного товаропроизводителя области задолженности по налогам, сборам и иным обязательным платежам в бюджеты бюджетной системы Российской Федерации;</w:t>
      </w:r>
    </w:p>
    <w:p w:rsidR="00BB5E23" w:rsidRPr="00724196" w:rsidRDefault="00BB5E23">
      <w:pPr>
        <w:pStyle w:val="ConsPlusNormal"/>
        <w:jc w:val="both"/>
      </w:pPr>
      <w:r w:rsidRPr="00724196">
        <w:t xml:space="preserve">(в ред. </w:t>
      </w:r>
      <w:hyperlink r:id="rId33"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ind w:firstLine="540"/>
        <w:jc w:val="both"/>
      </w:pPr>
      <w:r w:rsidRPr="00724196">
        <w:t>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 в сроки согласно графику, утверждаемому приказом департамента;</w:t>
      </w:r>
    </w:p>
    <w:p w:rsidR="00BB5E23" w:rsidRPr="00724196" w:rsidRDefault="00BB5E23">
      <w:pPr>
        <w:pStyle w:val="ConsPlusNormal"/>
        <w:jc w:val="both"/>
      </w:pPr>
      <w:r w:rsidRPr="00724196">
        <w:lastRenderedPageBreak/>
        <w:t xml:space="preserve">(в ред. </w:t>
      </w:r>
      <w:hyperlink r:id="rId34"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ind w:firstLine="540"/>
        <w:jc w:val="both"/>
      </w:pPr>
      <w:r w:rsidRPr="00724196">
        <w:t xml:space="preserve">соблюдения требований к договору сельскохозяйственного страхования, установленных Федеральным </w:t>
      </w:r>
      <w:hyperlink r:id="rId35" w:history="1">
        <w:r w:rsidRPr="00724196">
          <w:t>законом</w:t>
        </w:r>
      </w:hyperlink>
      <w:r w:rsidRPr="00724196">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B5E23" w:rsidRPr="00724196" w:rsidRDefault="00BB5E23">
      <w:pPr>
        <w:pStyle w:val="ConsPlusNormal"/>
        <w:jc w:val="both"/>
      </w:pPr>
    </w:p>
    <w:p w:rsidR="00BB5E23" w:rsidRPr="00724196" w:rsidRDefault="00BB5E23">
      <w:pPr>
        <w:pStyle w:val="ConsPlusNormal"/>
        <w:ind w:firstLine="540"/>
        <w:jc w:val="both"/>
      </w:pPr>
      <w:bookmarkStart w:id="4" w:name="P1699"/>
      <w:bookmarkEnd w:id="4"/>
      <w:r w:rsidRPr="00724196">
        <w:t>5. Субсидия из областного бюджета предоставляется сельскохозяйственным товаропроизводителям области на возмещение части затрат на уплату страховой премии по договору сельскохозяйственного страхования на случай утраты (гибели) сельскохозяйственных животных и птицы в размере 50,0 процента начисленной страховой премии за счет средств областного бюджета и за счет средств, предоставляемых из федерального бюджета областному бюджету.</w:t>
      </w:r>
    </w:p>
    <w:p w:rsidR="00BB5E23" w:rsidRPr="00724196" w:rsidRDefault="00BB5E23">
      <w:pPr>
        <w:pStyle w:val="ConsPlusNormal"/>
        <w:ind w:firstLine="540"/>
        <w:jc w:val="both"/>
      </w:pPr>
      <w:r w:rsidRPr="00724196">
        <w:t>Субсидия перечисляется на расчетный счет страховой организации на основании заявления сельскохозяйственного товаропроизводителя области в срок, не превышающий 30 календарных дней со дня принятия решения о предоставлении субсидии, при наличии на лицевом счете департамента денежных средств на указанные цели.</w:t>
      </w:r>
    </w:p>
    <w:p w:rsidR="00BB5E23" w:rsidRPr="00724196" w:rsidRDefault="00BB5E23">
      <w:pPr>
        <w:pStyle w:val="ConsPlusNormal"/>
        <w:jc w:val="both"/>
      </w:pPr>
    </w:p>
    <w:p w:rsidR="00BB5E23" w:rsidRPr="00724196" w:rsidRDefault="00BB5E23">
      <w:pPr>
        <w:pStyle w:val="ConsPlusNormal"/>
        <w:ind w:firstLine="540"/>
        <w:jc w:val="both"/>
      </w:pPr>
      <w:bookmarkStart w:id="5" w:name="P1702"/>
      <w:bookmarkEnd w:id="5"/>
      <w:r w:rsidRPr="00724196">
        <w:t>6. Сельскохозяйственные товаропроизводители области не позднее 1 декабря текущего финансового года для получения субсидии представляют в департамент следующие документы:</w:t>
      </w:r>
    </w:p>
    <w:p w:rsidR="00BB5E23" w:rsidRPr="00724196" w:rsidRDefault="00BB5E23">
      <w:pPr>
        <w:pStyle w:val="ConsPlusNormal"/>
        <w:ind w:firstLine="540"/>
        <w:jc w:val="both"/>
      </w:pPr>
      <w:r w:rsidRPr="00724196">
        <w:t>заявление о перечислении субсидии по договору сельскохозяйственного страхования на расчетный счет страховой организации, осуществляющей сельскохозяйственное страхование, составленное сельскохозяйственным товаропроизводителем области в произвольной форме;</w:t>
      </w:r>
    </w:p>
    <w:p w:rsidR="00BB5E23" w:rsidRPr="00724196" w:rsidRDefault="006028C7">
      <w:pPr>
        <w:pStyle w:val="ConsPlusNormal"/>
        <w:ind w:firstLine="540"/>
        <w:jc w:val="both"/>
      </w:pPr>
      <w:hyperlink w:anchor="P1763" w:history="1">
        <w:r w:rsidR="00BB5E23" w:rsidRPr="00724196">
          <w:t>справку-расчет</w:t>
        </w:r>
      </w:hyperlink>
      <w:r w:rsidR="00BB5E23" w:rsidRPr="00724196">
        <w:t xml:space="preserve"> согласно </w:t>
      </w:r>
      <w:proofErr w:type="gramStart"/>
      <w:r w:rsidR="00BB5E23" w:rsidRPr="00724196">
        <w:t>приложению</w:t>
      </w:r>
      <w:proofErr w:type="gramEnd"/>
      <w:r w:rsidR="00BB5E23" w:rsidRPr="00724196">
        <w:t xml:space="preserve"> N 1 к настоящему Порядку;</w:t>
      </w:r>
    </w:p>
    <w:p w:rsidR="00BB5E23" w:rsidRPr="00724196" w:rsidRDefault="00BB5E23">
      <w:pPr>
        <w:pStyle w:val="ConsPlusNormal"/>
        <w:ind w:firstLine="540"/>
        <w:jc w:val="both"/>
      </w:pPr>
      <w:r w:rsidRPr="00724196">
        <w:t>справку о размере целевых средств по форме, утверждаемой приказом Министерства сельского хозяйства Российской Федерации,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области 50,0 процента страховой премии;</w:t>
      </w:r>
    </w:p>
    <w:p w:rsidR="00BB5E23" w:rsidRPr="00724196" w:rsidRDefault="00BB5E23">
      <w:pPr>
        <w:pStyle w:val="ConsPlusNormal"/>
        <w:ind w:firstLine="540"/>
        <w:jc w:val="both"/>
      </w:pPr>
      <w:r w:rsidRPr="00724196">
        <w:t>копию договора сельскохозяйственного страхования, заверенную сельскохозяйственным товаропроизводителем области;</w:t>
      </w:r>
    </w:p>
    <w:p w:rsidR="00BB5E23" w:rsidRPr="00724196" w:rsidRDefault="00BB5E23">
      <w:pPr>
        <w:pStyle w:val="ConsPlusNormal"/>
        <w:ind w:firstLine="540"/>
        <w:jc w:val="both"/>
      </w:pPr>
      <w:r w:rsidRPr="00724196">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30,0 процента фактического размера маржи платежеспособности над нормативным размером, представленную сельскохозяйственному товаропроизводителю области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переданной (переданному) в перестрахование, реквизиты договора (договоров) перестрахования (дата заключения, номер договора, форма перестрахования).</w:t>
      </w:r>
    </w:p>
    <w:p w:rsidR="00BB5E23" w:rsidRPr="00724196" w:rsidRDefault="00BB5E23">
      <w:pPr>
        <w:pStyle w:val="ConsPlusNormal"/>
        <w:ind w:firstLine="540"/>
        <w:jc w:val="both"/>
      </w:pPr>
      <w:r w:rsidRPr="00724196">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BB5E23" w:rsidRPr="00724196" w:rsidRDefault="00BB5E23">
      <w:pPr>
        <w:pStyle w:val="ConsPlusNormal"/>
        <w:ind w:firstLine="540"/>
        <w:jc w:val="both"/>
      </w:pPr>
      <w:r w:rsidRPr="00724196">
        <w:t>Сельскохозяйственный товаропроизводитель области вправе представить по собственной инициативе справку налогового органа об отсутствии у него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представления в департамент.</w:t>
      </w:r>
    </w:p>
    <w:p w:rsidR="00BB5E23" w:rsidRPr="00724196" w:rsidRDefault="00BB5E23">
      <w:pPr>
        <w:pStyle w:val="ConsPlusNormal"/>
        <w:ind w:firstLine="540"/>
        <w:jc w:val="both"/>
      </w:pPr>
      <w:r w:rsidRPr="00724196">
        <w:t>В случае если сельскохозяйственный товаропроизводитель области не представил указанный документ по собственной инициативе, департамент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сельскохозяйственного товаропроизводителя области задолженности по уплате налогов, сборов и иных обязательных платежей в бюджеты бюджетной системы Российской Федерации.</w:t>
      </w:r>
    </w:p>
    <w:p w:rsidR="00BB5E23" w:rsidRPr="00724196" w:rsidRDefault="00BB5E23">
      <w:pPr>
        <w:pStyle w:val="ConsPlusNormal"/>
        <w:jc w:val="both"/>
      </w:pPr>
      <w:r w:rsidRPr="00724196">
        <w:t xml:space="preserve">(п. 6 в ред. </w:t>
      </w:r>
      <w:hyperlink r:id="rId36"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7. Департамент принимает представленные сельскохозяйственным товаропроизводителем области документы и в день принятия делает отметку в журнале регистрации, который должен быть пронумерован, прошнурован и скреплен печатью департамента. Документы регистрируются в хронологическом порядке с указанием даты и времени их приема.</w:t>
      </w:r>
    </w:p>
    <w:p w:rsidR="00BB5E23" w:rsidRPr="00724196" w:rsidRDefault="00BB5E23">
      <w:pPr>
        <w:pStyle w:val="ConsPlusNormal"/>
        <w:ind w:firstLine="540"/>
        <w:jc w:val="both"/>
      </w:pPr>
      <w:r w:rsidRPr="00724196">
        <w:t xml:space="preserve">Департамент в течение 10 рабочих дней со дня регистрации принятых документов направляет сельскохозяйственному товаропроизводителю области письменное уведомление о принятии документов к рассмотрению или об отказе в их принятии с указанием причин отказа. Причинами отказа в приеме документов является непредставление документов, предусмотренных </w:t>
      </w:r>
      <w:hyperlink w:anchor="P1702" w:history="1">
        <w:r w:rsidRPr="00724196">
          <w:t>пунктом 6</w:t>
        </w:r>
      </w:hyperlink>
      <w:r w:rsidRPr="00724196">
        <w:t xml:space="preserve"> настоящего Порядка, за исключением справки налогового органа об отсутствии задолженности по налогам, сборам и иным обязательным платежам в бюджеты бюджетной системы Российской Федерации.</w:t>
      </w:r>
    </w:p>
    <w:p w:rsidR="00BB5E23" w:rsidRPr="00724196" w:rsidRDefault="00BB5E23">
      <w:pPr>
        <w:pStyle w:val="ConsPlusNormal"/>
        <w:ind w:firstLine="540"/>
        <w:jc w:val="both"/>
      </w:pPr>
      <w:r w:rsidRPr="00724196">
        <w:t>Департамент рассматривает представленные сельскохозяйственным товаропроизводителем области документы в срок, не превышающий 10 рабочих дней со дня направления сельскохозяйственному товаропроизводителю области письменного уведомления о принятии документов к рассмотрению, и принимает решение о предоставлении субсидии либо об отказе в предоставлении субсидии, которое оформляется приказом департамента.</w:t>
      </w:r>
    </w:p>
    <w:p w:rsidR="00BB5E23" w:rsidRPr="00724196" w:rsidRDefault="00BB5E23">
      <w:pPr>
        <w:pStyle w:val="ConsPlusNormal"/>
        <w:ind w:firstLine="540"/>
        <w:jc w:val="both"/>
      </w:pPr>
      <w:r w:rsidRPr="00724196">
        <w:t>В случае принятия решения о предоставлении субсидии департамент не позднее следующего за днем принятия решения рабочего дня направляет почтовым отправлением либо вручает лично сельскохозяйственному товаропроизводителю области проект соглашения для подписания. Проект соглашения направляется при первоначальном обращении сельскохозяйственного товаропроизводителя области.</w:t>
      </w:r>
    </w:p>
    <w:p w:rsidR="00BB5E23" w:rsidRPr="00724196" w:rsidRDefault="00BB5E23">
      <w:pPr>
        <w:pStyle w:val="ConsPlusNormal"/>
        <w:ind w:firstLine="540"/>
        <w:jc w:val="both"/>
      </w:pPr>
      <w:r w:rsidRPr="00724196">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как главным распорядителем бюджетных средств, предоставившим субсидию, и органами государственного финансового контроля проверок соблюдения сельскохозяйственным товаропроизводителем области условий, целей и порядка ее предоставления. Типовая форма соглашения утверждается приказом департамента.</w:t>
      </w:r>
    </w:p>
    <w:p w:rsidR="00BB5E23" w:rsidRPr="00724196" w:rsidRDefault="00BB5E23">
      <w:pPr>
        <w:pStyle w:val="ConsPlusNormal"/>
        <w:ind w:firstLine="540"/>
        <w:jc w:val="both"/>
      </w:pPr>
      <w:r w:rsidRPr="00724196">
        <w:t>В случае принятия решения об отказе в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BB5E23" w:rsidRPr="00724196" w:rsidRDefault="00BB5E23">
      <w:pPr>
        <w:pStyle w:val="ConsPlusNormal"/>
        <w:ind w:firstLine="540"/>
        <w:jc w:val="both"/>
      </w:pPr>
      <w:r w:rsidRPr="00724196">
        <w:t>В случае отказа от подписания соглашения, а также в случае, если сельскохозяйственным товаропроизводителем области в течение 15 календарных дней со дня направления ему проекта соглашения в департамент не представлено подписанное соглашение, департамент своим приказом отменяет принятое решение о предоставлении субсидии. При этом днем представления соглашения считается день его получения департаментом.</w:t>
      </w:r>
    </w:p>
    <w:p w:rsidR="00BB5E23" w:rsidRPr="00724196" w:rsidRDefault="00BB5E23">
      <w:pPr>
        <w:pStyle w:val="ConsPlusNormal"/>
        <w:ind w:firstLine="540"/>
        <w:jc w:val="both"/>
      </w:pPr>
      <w:r w:rsidRPr="00724196">
        <w:t>В случае отмены принятого решения о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BB5E23" w:rsidRPr="00724196" w:rsidRDefault="00BB5E23">
      <w:pPr>
        <w:pStyle w:val="ConsPlusNormal"/>
        <w:jc w:val="both"/>
      </w:pPr>
      <w:r w:rsidRPr="00724196">
        <w:t xml:space="preserve">(п. 7 в ред. </w:t>
      </w:r>
      <w:hyperlink r:id="rId37"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8. Основанием для отказа в предоставлении субсидии является:</w:t>
      </w:r>
    </w:p>
    <w:p w:rsidR="00BB5E23" w:rsidRPr="00724196" w:rsidRDefault="00BB5E23">
      <w:pPr>
        <w:pStyle w:val="ConsPlusNormal"/>
        <w:ind w:firstLine="540"/>
        <w:jc w:val="both"/>
      </w:pPr>
      <w:r w:rsidRPr="00724196">
        <w:t xml:space="preserve">несоответствие сельскохозяйственного товаропроизводителя области требованию, установленному </w:t>
      </w:r>
      <w:hyperlink w:anchor="P1687" w:history="1">
        <w:r w:rsidRPr="00724196">
          <w:t>пунктом 2</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условий, предусмотренных </w:t>
      </w:r>
      <w:hyperlink w:anchor="P1691" w:history="1">
        <w:r w:rsidRPr="00724196">
          <w:t>пунктом 4</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целей, предусмотренных </w:t>
      </w:r>
      <w:hyperlink w:anchor="P1699" w:history="1">
        <w:r w:rsidRPr="00724196">
          <w:t>пунктом 5</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срока, </w:t>
      </w:r>
      <w:r w:rsidRPr="00724196">
        <w:lastRenderedPageBreak/>
        <w:t xml:space="preserve">предусмотренного </w:t>
      </w:r>
      <w:hyperlink w:anchor="P1702" w:history="1">
        <w:r w:rsidRPr="00724196">
          <w:t>пунктом 6</w:t>
        </w:r>
      </w:hyperlink>
      <w:r w:rsidRPr="00724196">
        <w:t xml:space="preserve"> настоящего Порядка;</w:t>
      </w:r>
    </w:p>
    <w:p w:rsidR="00BB5E23" w:rsidRPr="00724196" w:rsidRDefault="00BB5E23">
      <w:pPr>
        <w:pStyle w:val="ConsPlusNormal"/>
        <w:ind w:firstLine="540"/>
        <w:jc w:val="both"/>
      </w:pPr>
      <w:r w:rsidRPr="00724196">
        <w:t>отсутствие лимитов бюджетных обязательств.</w:t>
      </w:r>
    </w:p>
    <w:p w:rsidR="00BB5E23" w:rsidRPr="00724196" w:rsidRDefault="00BB5E23">
      <w:pPr>
        <w:pStyle w:val="ConsPlusNormal"/>
        <w:ind w:firstLine="540"/>
        <w:jc w:val="both"/>
      </w:pPr>
      <w:r w:rsidRPr="00724196">
        <w:t>В случае если в департамент в один день поступило несколько заявлений от сельскохозяйственных товаропроизводителей области, при недостаточности лимита бюджетных обязательств для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 с учетом времени его поступления.</w:t>
      </w:r>
    </w:p>
    <w:p w:rsidR="00BB5E23" w:rsidRPr="00724196" w:rsidRDefault="00BB5E23">
      <w:pPr>
        <w:pStyle w:val="ConsPlusNormal"/>
        <w:jc w:val="both"/>
      </w:pPr>
      <w:r w:rsidRPr="00724196">
        <w:t xml:space="preserve">(п. 8 в ред. </w:t>
      </w:r>
      <w:hyperlink r:id="rId38"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9. Отказ в предоставлении субсидии может быть обжалован сельскохозяйственным товаропроизводителем области в департамент или в судебном порядке.</w:t>
      </w:r>
    </w:p>
    <w:p w:rsidR="00BB5E23" w:rsidRPr="00724196" w:rsidRDefault="00BB5E23">
      <w:pPr>
        <w:pStyle w:val="ConsPlusNormal"/>
        <w:jc w:val="both"/>
      </w:pPr>
    </w:p>
    <w:p w:rsidR="00BB5E23" w:rsidRPr="00724196" w:rsidRDefault="00BB5E23">
      <w:pPr>
        <w:pStyle w:val="ConsPlusNormal"/>
        <w:ind w:firstLine="540"/>
        <w:jc w:val="both"/>
      </w:pPr>
      <w:r w:rsidRPr="00724196">
        <w:t>10. Субсидия предоставляется на возмещение части затрат, произведенных и оплаченных в текущем финансовом году.</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11.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39" w:history="1">
        <w:r w:rsidRPr="00724196">
          <w:t>кодексом</w:t>
        </w:r>
      </w:hyperlink>
      <w:r w:rsidRPr="00724196">
        <w:t xml:space="preserve"> Российской Федерации.</w:t>
      </w:r>
    </w:p>
    <w:p w:rsidR="00BB5E23" w:rsidRPr="00724196" w:rsidRDefault="00BB5E23">
      <w:pPr>
        <w:pStyle w:val="ConsPlusNormal"/>
        <w:ind w:firstLine="540"/>
        <w:jc w:val="both"/>
      </w:pPr>
      <w:r w:rsidRPr="00724196">
        <w:t>В случае если после предоставления субсидии выявлено нарушение сельскохозяйственным товаропроизводителем области условий предоставления субсидии (в том числе представление документов, содержащих недостоверные сведения), субсидия подлежит возврату в областной бюджет в течение 10 рабочих дней со дня получения сельскохозяйственным товаропроизводителем области требования главного распорядителя средств областного бюджета.</w:t>
      </w:r>
    </w:p>
    <w:p w:rsidR="00BB5E23" w:rsidRPr="00724196" w:rsidRDefault="00BB5E23">
      <w:pPr>
        <w:pStyle w:val="ConsPlusNormal"/>
        <w:ind w:firstLine="540"/>
        <w:jc w:val="both"/>
      </w:pPr>
      <w:r w:rsidRPr="00724196">
        <w:t>Требование о возврате субсидии в областной бюджет в письменной форме направляется департаментом сельскохозяйственному товаропроизводителю области в течение 5 рабочих дней со дня выявления нарушения департаментом. Сельскохозяйственный товаропроизводитель области вправе обжаловать требование департамента в соответствии с законодательством Российской Федерации.</w:t>
      </w:r>
    </w:p>
    <w:p w:rsidR="00BB5E23" w:rsidRPr="00724196" w:rsidRDefault="00BB5E23">
      <w:pPr>
        <w:pStyle w:val="ConsPlusNormal"/>
        <w:ind w:firstLine="540"/>
        <w:jc w:val="both"/>
      </w:pPr>
      <w:r w:rsidRPr="00724196">
        <w:t>Возврат перечисленных денежных средств в областной бюджет осуществляется сельскохозяйственным товаропроизводителем области в добровольном порядке или по решению суда на расчетный счет, указанный в требовании.</w:t>
      </w:r>
    </w:p>
    <w:p w:rsidR="00BB5E23" w:rsidRPr="00724196" w:rsidRDefault="00BB5E23">
      <w:pPr>
        <w:pStyle w:val="ConsPlusNormal"/>
        <w:ind w:firstLine="540"/>
        <w:jc w:val="both"/>
      </w:pPr>
      <w:r w:rsidRPr="00724196">
        <w:t xml:space="preserve">Не использованные по состоянию на 1 января текущего финансового года субсидии подлежат возврату в доход областного бюджета в порядке, установленном </w:t>
      </w:r>
      <w:hyperlink r:id="rId40" w:history="1">
        <w:r w:rsidRPr="00724196">
          <w:t>пунктом 5 статьи 242</w:t>
        </w:r>
      </w:hyperlink>
      <w:r w:rsidRPr="00724196">
        <w:t xml:space="preserve"> Бюджетного кодекса Российской Федерации.</w:t>
      </w:r>
    </w:p>
    <w:p w:rsidR="00BB5E23" w:rsidRPr="00724196" w:rsidRDefault="00BB5E23">
      <w:pPr>
        <w:pStyle w:val="ConsPlusNormal"/>
        <w:jc w:val="both"/>
      </w:pPr>
      <w:r w:rsidRPr="00724196">
        <w:t xml:space="preserve">(п. 11 в ред. </w:t>
      </w:r>
      <w:hyperlink r:id="rId41"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12. Контроль за целевым использованием субсидии осуществляется в соответствии с Бюджетным </w:t>
      </w:r>
      <w:hyperlink r:id="rId42" w:history="1">
        <w:r w:rsidRPr="00724196">
          <w:t>кодексом</w:t>
        </w:r>
      </w:hyperlink>
      <w:r w:rsidRPr="00724196">
        <w:t xml:space="preserve"> Российской Федерации.</w:t>
      </w:r>
    </w:p>
    <w:p w:rsidR="00BB5E23" w:rsidRPr="00724196" w:rsidRDefault="00BB5E23">
      <w:pPr>
        <w:pStyle w:val="ConsPlusNormal"/>
        <w:jc w:val="both"/>
      </w:pPr>
      <w:r w:rsidRPr="00724196">
        <w:t xml:space="preserve">(п. 12 в ред. </w:t>
      </w:r>
      <w:hyperlink r:id="rId43"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jc w:val="both"/>
      </w:pPr>
    </w:p>
    <w:p w:rsidR="00BA505E" w:rsidRPr="00724196" w:rsidRDefault="00BA505E">
      <w:pPr>
        <w:pStyle w:val="ConsPlusNormal"/>
        <w:jc w:val="both"/>
        <w:sectPr w:rsidR="00BA505E" w:rsidRPr="00724196" w:rsidSect="00BA505E">
          <w:pgSz w:w="11907" w:h="16840"/>
          <w:pgMar w:top="1134" w:right="851" w:bottom="1134" w:left="1701" w:header="0" w:footer="0" w:gutter="0"/>
          <w:cols w:space="720"/>
        </w:sectPr>
      </w:pPr>
    </w:p>
    <w:p w:rsidR="00BB5E23" w:rsidRPr="00724196" w:rsidRDefault="00BB5E23">
      <w:pPr>
        <w:pStyle w:val="ConsPlusNormal"/>
        <w:jc w:val="right"/>
      </w:pPr>
      <w:r w:rsidRPr="00724196">
        <w:lastRenderedPageBreak/>
        <w:t>Приложение N 1</w:t>
      </w:r>
    </w:p>
    <w:p w:rsidR="00BB5E23" w:rsidRPr="00724196" w:rsidRDefault="00BB5E23">
      <w:pPr>
        <w:pStyle w:val="ConsPlusNormal"/>
        <w:jc w:val="right"/>
      </w:pPr>
      <w:r w:rsidRPr="00724196">
        <w:t>к Порядку</w:t>
      </w:r>
    </w:p>
    <w:p w:rsidR="00BB5E23" w:rsidRPr="00724196" w:rsidRDefault="00BB5E23">
      <w:pPr>
        <w:pStyle w:val="ConsPlusNormal"/>
        <w:jc w:val="right"/>
      </w:pPr>
      <w:r w:rsidRPr="00724196">
        <w:t>предоставления в 2014 - 2016 годах субсидии</w:t>
      </w:r>
    </w:p>
    <w:p w:rsidR="00BB5E23" w:rsidRPr="00724196" w:rsidRDefault="00BB5E23">
      <w:pPr>
        <w:pStyle w:val="ConsPlusNormal"/>
        <w:jc w:val="right"/>
      </w:pPr>
      <w:r w:rsidRPr="00724196">
        <w:t>сельскохозяйственным товаропроизводителям</w:t>
      </w:r>
    </w:p>
    <w:p w:rsidR="00BB5E23" w:rsidRPr="00724196" w:rsidRDefault="00BB5E23">
      <w:pPr>
        <w:pStyle w:val="ConsPlusNormal"/>
        <w:jc w:val="right"/>
      </w:pPr>
      <w:r w:rsidRPr="00724196">
        <w:t>области (кроме граждан, ведущих личное</w:t>
      </w:r>
    </w:p>
    <w:p w:rsidR="00BB5E23" w:rsidRPr="00724196" w:rsidRDefault="00BB5E23">
      <w:pPr>
        <w:pStyle w:val="ConsPlusNormal"/>
        <w:jc w:val="right"/>
      </w:pPr>
      <w:r w:rsidRPr="00724196">
        <w:t>подсобное хозяйство) на возмещение части</w:t>
      </w:r>
    </w:p>
    <w:p w:rsidR="00BB5E23" w:rsidRPr="00724196" w:rsidRDefault="00BB5E23">
      <w:pPr>
        <w:pStyle w:val="ConsPlusNormal"/>
        <w:jc w:val="right"/>
      </w:pPr>
      <w:r w:rsidRPr="00724196">
        <w:t>затрат на уплату страховой премии</w:t>
      </w:r>
    </w:p>
    <w:p w:rsidR="00BB5E23" w:rsidRPr="00724196" w:rsidRDefault="00BB5E23">
      <w:pPr>
        <w:pStyle w:val="ConsPlusNormal"/>
        <w:jc w:val="right"/>
      </w:pPr>
      <w:r w:rsidRPr="00724196">
        <w:t>по договорам страхования</w:t>
      </w:r>
    </w:p>
    <w:p w:rsidR="00BB5E23" w:rsidRPr="00724196" w:rsidRDefault="00BB5E23">
      <w:pPr>
        <w:pStyle w:val="ConsPlusNormal"/>
        <w:jc w:val="right"/>
      </w:pPr>
      <w:r w:rsidRPr="00724196">
        <w:t>сельскохозяйственных животных и птицы</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 xml:space="preserve">(в ред. </w:t>
      </w:r>
      <w:hyperlink r:id="rId44" w:history="1">
        <w:r w:rsidRPr="00724196">
          <w:t>Постановления</w:t>
        </w:r>
      </w:hyperlink>
      <w:r w:rsidRPr="00724196">
        <w:t xml:space="preserve"> Правительства Новгородской области</w:t>
      </w:r>
    </w:p>
    <w:p w:rsidR="00BB5E23" w:rsidRPr="00724196" w:rsidRDefault="00BB5E23" w:rsidP="00BA505E">
      <w:pPr>
        <w:pStyle w:val="ConsPlusNormal"/>
        <w:jc w:val="center"/>
      </w:pPr>
      <w:r w:rsidRPr="00724196">
        <w:t>от 06.03.2015 N 83)</w:t>
      </w:r>
    </w:p>
    <w:p w:rsidR="00BB5E23" w:rsidRPr="00724196" w:rsidRDefault="00BB5E23" w:rsidP="00BA505E">
      <w:pPr>
        <w:pStyle w:val="ConsPlusNonformat"/>
        <w:jc w:val="center"/>
      </w:pPr>
      <w:bookmarkStart w:id="6" w:name="P1763"/>
      <w:bookmarkEnd w:id="6"/>
      <w:r w:rsidRPr="00724196">
        <w:rPr>
          <w:sz w:val="16"/>
        </w:rPr>
        <w:t>СПРАВКА-РАСЧЕТ</w:t>
      </w:r>
    </w:p>
    <w:p w:rsidR="00BB5E23" w:rsidRPr="00724196" w:rsidRDefault="00BB5E23" w:rsidP="00BA505E">
      <w:pPr>
        <w:pStyle w:val="ConsPlusNonformat"/>
        <w:jc w:val="center"/>
      </w:pPr>
      <w:r w:rsidRPr="00724196">
        <w:rPr>
          <w:sz w:val="16"/>
        </w:rPr>
        <w:t>субсидии на возмещение части затрат на уплату страховой премии по</w:t>
      </w:r>
    </w:p>
    <w:p w:rsidR="00BB5E23" w:rsidRPr="00724196" w:rsidRDefault="00BB5E23" w:rsidP="00BA505E">
      <w:pPr>
        <w:pStyle w:val="ConsPlusNonformat"/>
        <w:jc w:val="center"/>
      </w:pPr>
      <w:r w:rsidRPr="00724196">
        <w:rPr>
          <w:sz w:val="16"/>
        </w:rPr>
        <w:t>договорам страхования на случай утраты (гибели) сельскохозяйственных</w:t>
      </w:r>
    </w:p>
    <w:p w:rsidR="00BB5E23" w:rsidRPr="00724196" w:rsidRDefault="00BB5E23" w:rsidP="00BA505E">
      <w:pPr>
        <w:pStyle w:val="ConsPlusNonformat"/>
        <w:jc w:val="center"/>
      </w:pPr>
      <w:r w:rsidRPr="00724196">
        <w:rPr>
          <w:sz w:val="16"/>
        </w:rPr>
        <w:t>животных и птицы</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Страхование сельскохозяйственных животных и птицы в ___ году</w:t>
      </w:r>
    </w:p>
    <w:p w:rsidR="00BB5E23" w:rsidRPr="00724196" w:rsidRDefault="00BB5E23" w:rsidP="00BA505E">
      <w:pPr>
        <w:pStyle w:val="ConsPlusNonformat"/>
        <w:jc w:val="center"/>
      </w:pPr>
      <w:r w:rsidRPr="00724196">
        <w:rPr>
          <w:sz w:val="16"/>
        </w:rPr>
        <w:t>___________________________________________________________________________</w:t>
      </w:r>
    </w:p>
    <w:p w:rsidR="00BB5E23" w:rsidRPr="00724196" w:rsidRDefault="00BB5E23" w:rsidP="00BA505E">
      <w:pPr>
        <w:pStyle w:val="ConsPlusNonformat"/>
        <w:jc w:val="center"/>
      </w:pPr>
      <w:r w:rsidRPr="00724196">
        <w:rPr>
          <w:sz w:val="16"/>
        </w:rPr>
        <w:t>(сельскохозяйственный товаропроизводитель области)</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Наименование страховой организации, с которой</w:t>
      </w:r>
    </w:p>
    <w:p w:rsidR="00BB5E23" w:rsidRPr="00724196" w:rsidRDefault="00BB5E23" w:rsidP="00BA505E">
      <w:pPr>
        <w:pStyle w:val="ConsPlusNonformat"/>
        <w:jc w:val="center"/>
      </w:pPr>
      <w:r w:rsidRPr="00724196">
        <w:rPr>
          <w:sz w:val="16"/>
        </w:rPr>
        <w:t>заключен договор сельскохозяйственного</w:t>
      </w:r>
    </w:p>
    <w:p w:rsidR="00BB5E23" w:rsidRPr="00724196" w:rsidRDefault="00BB5E23" w:rsidP="00BA505E">
      <w:pPr>
        <w:pStyle w:val="ConsPlusNonformat"/>
        <w:jc w:val="center"/>
      </w:pPr>
      <w:r w:rsidRPr="00724196">
        <w:rPr>
          <w:sz w:val="16"/>
        </w:rPr>
        <w:t xml:space="preserve">страхования с государственной </w:t>
      </w:r>
      <w:proofErr w:type="gramStart"/>
      <w:r w:rsidRPr="00724196">
        <w:rPr>
          <w:sz w:val="16"/>
        </w:rPr>
        <w:t xml:space="preserve">поддержкой:   </w:t>
      </w:r>
      <w:proofErr w:type="gramEnd"/>
      <w:r w:rsidRPr="00724196">
        <w:rPr>
          <w:sz w:val="16"/>
        </w:rPr>
        <w:t xml:space="preserve">   _________________________________________________</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Номер договора страхования: ________________________ Дата заключения: __________________________</w:t>
      </w:r>
    </w:p>
    <w:p w:rsidR="00BB5E23" w:rsidRPr="00724196" w:rsidRDefault="00BB5E23">
      <w:pPr>
        <w:pStyle w:val="ConsPlusNormal"/>
        <w:jc w:val="both"/>
      </w:pPr>
    </w:p>
    <w:tbl>
      <w:tblPr>
        <w:tblW w:w="151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4"/>
        <w:gridCol w:w="5035"/>
        <w:gridCol w:w="636"/>
        <w:gridCol w:w="509"/>
        <w:gridCol w:w="510"/>
        <w:gridCol w:w="516"/>
        <w:gridCol w:w="576"/>
        <w:gridCol w:w="637"/>
        <w:gridCol w:w="574"/>
        <w:gridCol w:w="637"/>
        <w:gridCol w:w="510"/>
        <w:gridCol w:w="573"/>
        <w:gridCol w:w="510"/>
        <w:gridCol w:w="573"/>
        <w:gridCol w:w="510"/>
        <w:gridCol w:w="573"/>
        <w:gridCol w:w="959"/>
        <w:gridCol w:w="573"/>
        <w:gridCol w:w="11"/>
      </w:tblGrid>
      <w:tr w:rsidR="00724196" w:rsidRPr="00724196" w:rsidTr="00BA505E">
        <w:trPr>
          <w:trHeight w:val="626"/>
        </w:trPr>
        <w:tc>
          <w:tcPr>
            <w:tcW w:w="765" w:type="dxa"/>
            <w:vMerge w:val="restart"/>
          </w:tcPr>
          <w:p w:rsidR="00BB5E23" w:rsidRPr="00724196" w:rsidRDefault="00BB5E23">
            <w:pPr>
              <w:pStyle w:val="ConsPlusNormal"/>
              <w:jc w:val="center"/>
            </w:pPr>
            <w:r w:rsidRPr="00724196">
              <w:t>N строки</w:t>
            </w:r>
          </w:p>
        </w:tc>
        <w:tc>
          <w:tcPr>
            <w:tcW w:w="5039" w:type="dxa"/>
            <w:vMerge w:val="restart"/>
          </w:tcPr>
          <w:p w:rsidR="00BB5E23" w:rsidRPr="00724196" w:rsidRDefault="00BB5E23">
            <w:pPr>
              <w:pStyle w:val="ConsPlusNormal"/>
              <w:jc w:val="center"/>
            </w:pPr>
            <w:r w:rsidRPr="00724196">
              <w:t>Наименование показателя</w:t>
            </w:r>
          </w:p>
        </w:tc>
        <w:tc>
          <w:tcPr>
            <w:tcW w:w="9382" w:type="dxa"/>
            <w:gridSpan w:val="17"/>
          </w:tcPr>
          <w:p w:rsidR="00BB5E23" w:rsidRPr="00724196" w:rsidRDefault="00BB5E23">
            <w:pPr>
              <w:pStyle w:val="ConsPlusNormal"/>
              <w:jc w:val="center"/>
            </w:pPr>
            <w:r w:rsidRPr="00724196">
              <w:t>Перечень сельскохозяйственных животных и птицы, при проведении страхования которых предоставляются субсидии</w:t>
            </w:r>
          </w:p>
        </w:tc>
      </w:tr>
      <w:tr w:rsidR="00724196" w:rsidRPr="00724196" w:rsidTr="00BA505E">
        <w:trPr>
          <w:trHeight w:val="247"/>
        </w:trPr>
        <w:tc>
          <w:tcPr>
            <w:tcW w:w="765" w:type="dxa"/>
            <w:vMerge/>
          </w:tcPr>
          <w:p w:rsidR="00BB5E23" w:rsidRPr="00724196" w:rsidRDefault="00BB5E23"/>
        </w:tc>
        <w:tc>
          <w:tcPr>
            <w:tcW w:w="5039" w:type="dxa"/>
            <w:vMerge/>
          </w:tcPr>
          <w:p w:rsidR="00BB5E23" w:rsidRPr="00724196" w:rsidRDefault="00BB5E23"/>
        </w:tc>
        <w:tc>
          <w:tcPr>
            <w:tcW w:w="9382" w:type="dxa"/>
            <w:gridSpan w:val="17"/>
          </w:tcPr>
          <w:p w:rsidR="00BB5E23" w:rsidRPr="00724196" w:rsidRDefault="00BB5E23">
            <w:pPr>
              <w:pStyle w:val="ConsPlusNormal"/>
              <w:jc w:val="center"/>
            </w:pPr>
            <w:r w:rsidRPr="00724196">
              <w:t>виды сельскохозяйственных животных и птицы</w:t>
            </w:r>
          </w:p>
        </w:tc>
      </w:tr>
      <w:tr w:rsidR="00724196" w:rsidRPr="00724196" w:rsidTr="00BA505E">
        <w:trPr>
          <w:trHeight w:val="626"/>
        </w:trPr>
        <w:tc>
          <w:tcPr>
            <w:tcW w:w="765" w:type="dxa"/>
            <w:vMerge/>
          </w:tcPr>
          <w:p w:rsidR="00BB5E23" w:rsidRPr="00724196" w:rsidRDefault="00BB5E23"/>
        </w:tc>
        <w:tc>
          <w:tcPr>
            <w:tcW w:w="5039" w:type="dxa"/>
            <w:vMerge/>
          </w:tcPr>
          <w:p w:rsidR="00BB5E23" w:rsidRPr="00724196" w:rsidRDefault="00BB5E23"/>
        </w:tc>
        <w:tc>
          <w:tcPr>
            <w:tcW w:w="2749" w:type="dxa"/>
            <w:gridSpan w:val="5"/>
          </w:tcPr>
          <w:p w:rsidR="00BB5E23" w:rsidRPr="00724196" w:rsidRDefault="00BB5E23">
            <w:pPr>
              <w:pStyle w:val="ConsPlusNormal"/>
              <w:jc w:val="center"/>
            </w:pPr>
            <w:r w:rsidRPr="00724196">
              <w:t>крупный рогатый скот</w:t>
            </w:r>
          </w:p>
        </w:tc>
        <w:tc>
          <w:tcPr>
            <w:tcW w:w="1211" w:type="dxa"/>
            <w:gridSpan w:val="2"/>
          </w:tcPr>
          <w:p w:rsidR="00BB5E23" w:rsidRPr="00724196" w:rsidRDefault="00BB5E23">
            <w:pPr>
              <w:pStyle w:val="ConsPlusNormal"/>
              <w:jc w:val="center"/>
            </w:pPr>
            <w:r w:rsidRPr="00724196">
              <w:t>мелкий рогатый скот</w:t>
            </w:r>
          </w:p>
        </w:tc>
        <w:tc>
          <w:tcPr>
            <w:tcW w:w="637" w:type="dxa"/>
            <w:vMerge w:val="restart"/>
          </w:tcPr>
          <w:p w:rsidR="00BB5E23" w:rsidRPr="00724196" w:rsidRDefault="00BB5E23">
            <w:pPr>
              <w:pStyle w:val="ConsPlusNormal"/>
              <w:jc w:val="center"/>
            </w:pPr>
            <w:r w:rsidRPr="00724196">
              <w:t>свиньи</w:t>
            </w:r>
          </w:p>
        </w:tc>
        <w:tc>
          <w:tcPr>
            <w:tcW w:w="4209" w:type="dxa"/>
            <w:gridSpan w:val="7"/>
          </w:tcPr>
          <w:p w:rsidR="00BB5E23" w:rsidRPr="00724196" w:rsidRDefault="00BB5E23">
            <w:pPr>
              <w:pStyle w:val="ConsPlusNormal"/>
              <w:jc w:val="center"/>
            </w:pPr>
            <w:r w:rsidRPr="00724196">
              <w:t>птица яйценоских и мясных пород, цыплята-бройлеры</w:t>
            </w:r>
          </w:p>
        </w:tc>
        <w:tc>
          <w:tcPr>
            <w:tcW w:w="573" w:type="dxa"/>
            <w:gridSpan w:val="2"/>
            <w:vMerge w:val="restart"/>
          </w:tcPr>
          <w:p w:rsidR="00BB5E23" w:rsidRPr="00724196" w:rsidRDefault="00BB5E23">
            <w:pPr>
              <w:pStyle w:val="ConsPlusNormal"/>
              <w:jc w:val="center"/>
            </w:pPr>
            <w:r w:rsidRPr="00724196">
              <w:t>всего</w:t>
            </w:r>
          </w:p>
        </w:tc>
      </w:tr>
      <w:tr w:rsidR="00724196" w:rsidRPr="00724196" w:rsidTr="00BA505E">
        <w:trPr>
          <w:gridAfter w:val="1"/>
          <w:wAfter w:w="11" w:type="dxa"/>
          <w:trHeight w:val="626"/>
        </w:trPr>
        <w:tc>
          <w:tcPr>
            <w:tcW w:w="765" w:type="dxa"/>
            <w:vMerge/>
          </w:tcPr>
          <w:p w:rsidR="00BB5E23" w:rsidRPr="00724196" w:rsidRDefault="00BB5E23"/>
        </w:tc>
        <w:tc>
          <w:tcPr>
            <w:tcW w:w="5039" w:type="dxa"/>
            <w:vMerge/>
          </w:tcPr>
          <w:p w:rsidR="00BB5E23" w:rsidRPr="00724196" w:rsidRDefault="00BB5E23"/>
        </w:tc>
        <w:tc>
          <w:tcPr>
            <w:tcW w:w="637" w:type="dxa"/>
          </w:tcPr>
          <w:p w:rsidR="00BB5E23" w:rsidRPr="00724196" w:rsidRDefault="00BB5E23">
            <w:pPr>
              <w:pStyle w:val="ConsPlusNormal"/>
              <w:jc w:val="center"/>
            </w:pPr>
            <w:r w:rsidRPr="00724196">
              <w:t>буйволы</w:t>
            </w:r>
          </w:p>
        </w:tc>
        <w:tc>
          <w:tcPr>
            <w:tcW w:w="510" w:type="dxa"/>
          </w:tcPr>
          <w:p w:rsidR="00BB5E23" w:rsidRPr="00724196" w:rsidRDefault="00BB5E23">
            <w:pPr>
              <w:pStyle w:val="ConsPlusNormal"/>
              <w:jc w:val="center"/>
            </w:pPr>
            <w:r w:rsidRPr="00724196">
              <w:t>быки</w:t>
            </w:r>
          </w:p>
        </w:tc>
        <w:tc>
          <w:tcPr>
            <w:tcW w:w="510" w:type="dxa"/>
          </w:tcPr>
          <w:p w:rsidR="00BB5E23" w:rsidRPr="00724196" w:rsidRDefault="00BB5E23">
            <w:pPr>
              <w:pStyle w:val="ConsPlusNormal"/>
              <w:jc w:val="center"/>
            </w:pPr>
            <w:r w:rsidRPr="00724196">
              <w:t>волы</w:t>
            </w:r>
          </w:p>
        </w:tc>
        <w:tc>
          <w:tcPr>
            <w:tcW w:w="516" w:type="dxa"/>
          </w:tcPr>
          <w:p w:rsidR="00BB5E23" w:rsidRPr="00724196" w:rsidRDefault="00BB5E23">
            <w:pPr>
              <w:pStyle w:val="ConsPlusNormal"/>
              <w:jc w:val="center"/>
            </w:pPr>
            <w:r w:rsidRPr="00724196">
              <w:t>коровы</w:t>
            </w:r>
          </w:p>
        </w:tc>
        <w:tc>
          <w:tcPr>
            <w:tcW w:w="573" w:type="dxa"/>
          </w:tcPr>
          <w:p w:rsidR="00BB5E23" w:rsidRPr="00724196" w:rsidRDefault="00BB5E23">
            <w:pPr>
              <w:pStyle w:val="ConsPlusNormal"/>
              <w:jc w:val="center"/>
            </w:pPr>
            <w:r w:rsidRPr="00724196">
              <w:t>яки</w:t>
            </w:r>
          </w:p>
        </w:tc>
        <w:tc>
          <w:tcPr>
            <w:tcW w:w="637" w:type="dxa"/>
          </w:tcPr>
          <w:p w:rsidR="00BB5E23" w:rsidRPr="00724196" w:rsidRDefault="00BB5E23">
            <w:pPr>
              <w:pStyle w:val="ConsPlusNormal"/>
              <w:jc w:val="center"/>
            </w:pPr>
            <w:r w:rsidRPr="00724196">
              <w:t>козы</w:t>
            </w:r>
          </w:p>
        </w:tc>
        <w:tc>
          <w:tcPr>
            <w:tcW w:w="573" w:type="dxa"/>
          </w:tcPr>
          <w:p w:rsidR="00BB5E23" w:rsidRPr="00724196" w:rsidRDefault="00BB5E23">
            <w:pPr>
              <w:pStyle w:val="ConsPlusNormal"/>
              <w:jc w:val="center"/>
            </w:pPr>
            <w:r w:rsidRPr="00724196">
              <w:t>овцы</w:t>
            </w:r>
          </w:p>
        </w:tc>
        <w:tc>
          <w:tcPr>
            <w:tcW w:w="637" w:type="dxa"/>
            <w:vMerge/>
          </w:tcPr>
          <w:p w:rsidR="00BB5E23" w:rsidRPr="00724196" w:rsidRDefault="00BB5E23"/>
        </w:tc>
        <w:tc>
          <w:tcPr>
            <w:tcW w:w="510" w:type="dxa"/>
          </w:tcPr>
          <w:p w:rsidR="00BB5E23" w:rsidRPr="00724196" w:rsidRDefault="00BB5E23">
            <w:pPr>
              <w:pStyle w:val="ConsPlusNormal"/>
              <w:jc w:val="center"/>
            </w:pPr>
            <w:r w:rsidRPr="00724196">
              <w:t>гуси</w:t>
            </w:r>
          </w:p>
        </w:tc>
        <w:tc>
          <w:tcPr>
            <w:tcW w:w="573" w:type="dxa"/>
          </w:tcPr>
          <w:p w:rsidR="00BB5E23" w:rsidRPr="00724196" w:rsidRDefault="00BB5E23">
            <w:pPr>
              <w:pStyle w:val="ConsPlusNormal"/>
              <w:jc w:val="center"/>
            </w:pPr>
            <w:r w:rsidRPr="00724196">
              <w:t>индейки</w:t>
            </w:r>
          </w:p>
        </w:tc>
        <w:tc>
          <w:tcPr>
            <w:tcW w:w="510" w:type="dxa"/>
          </w:tcPr>
          <w:p w:rsidR="00BB5E23" w:rsidRPr="00724196" w:rsidRDefault="00BB5E23">
            <w:pPr>
              <w:pStyle w:val="ConsPlusNormal"/>
              <w:jc w:val="center"/>
            </w:pPr>
            <w:r w:rsidRPr="00724196">
              <w:t>куры</w:t>
            </w:r>
          </w:p>
        </w:tc>
        <w:tc>
          <w:tcPr>
            <w:tcW w:w="573" w:type="dxa"/>
          </w:tcPr>
          <w:p w:rsidR="00BB5E23" w:rsidRPr="00724196" w:rsidRDefault="00BB5E23">
            <w:pPr>
              <w:pStyle w:val="ConsPlusNormal"/>
              <w:jc w:val="center"/>
            </w:pPr>
            <w:r w:rsidRPr="00724196">
              <w:t>перепелки</w:t>
            </w:r>
          </w:p>
        </w:tc>
        <w:tc>
          <w:tcPr>
            <w:tcW w:w="510" w:type="dxa"/>
          </w:tcPr>
          <w:p w:rsidR="00BB5E23" w:rsidRPr="00724196" w:rsidRDefault="00BB5E23">
            <w:pPr>
              <w:pStyle w:val="ConsPlusNormal"/>
              <w:jc w:val="center"/>
            </w:pPr>
            <w:r w:rsidRPr="00724196">
              <w:t>утки</w:t>
            </w:r>
          </w:p>
        </w:tc>
        <w:tc>
          <w:tcPr>
            <w:tcW w:w="573" w:type="dxa"/>
          </w:tcPr>
          <w:p w:rsidR="00BB5E23" w:rsidRPr="00724196" w:rsidRDefault="00BB5E23">
            <w:pPr>
              <w:pStyle w:val="ConsPlusNormal"/>
              <w:jc w:val="center"/>
            </w:pPr>
            <w:r w:rsidRPr="00724196">
              <w:t>цесарки</w:t>
            </w:r>
          </w:p>
        </w:tc>
        <w:tc>
          <w:tcPr>
            <w:tcW w:w="956" w:type="dxa"/>
          </w:tcPr>
          <w:p w:rsidR="00BB5E23" w:rsidRPr="00724196" w:rsidRDefault="00BB5E23">
            <w:pPr>
              <w:pStyle w:val="ConsPlusNormal"/>
              <w:jc w:val="center"/>
            </w:pPr>
            <w:r w:rsidRPr="00724196">
              <w:t>цыплята-бройлеры</w:t>
            </w:r>
          </w:p>
        </w:tc>
        <w:tc>
          <w:tcPr>
            <w:tcW w:w="573" w:type="dxa"/>
            <w:vMerge/>
          </w:tcPr>
          <w:p w:rsidR="00BB5E23" w:rsidRPr="00724196" w:rsidRDefault="00BB5E23"/>
        </w:tc>
      </w:tr>
      <w:tr w:rsidR="00724196" w:rsidRPr="00724196" w:rsidTr="00BA505E">
        <w:trPr>
          <w:gridAfter w:val="1"/>
          <w:wAfter w:w="11" w:type="dxa"/>
          <w:trHeight w:val="275"/>
        </w:trPr>
        <w:tc>
          <w:tcPr>
            <w:tcW w:w="765" w:type="dxa"/>
          </w:tcPr>
          <w:p w:rsidR="00BB5E23" w:rsidRPr="00724196" w:rsidRDefault="00BB5E23">
            <w:pPr>
              <w:pStyle w:val="ConsPlusNormal"/>
              <w:jc w:val="center"/>
            </w:pPr>
            <w:r w:rsidRPr="00724196">
              <w:t>1</w:t>
            </w:r>
          </w:p>
        </w:tc>
        <w:tc>
          <w:tcPr>
            <w:tcW w:w="5039" w:type="dxa"/>
          </w:tcPr>
          <w:p w:rsidR="00BB5E23" w:rsidRPr="00724196" w:rsidRDefault="00BB5E23">
            <w:pPr>
              <w:pStyle w:val="ConsPlusNormal"/>
              <w:jc w:val="center"/>
            </w:pPr>
            <w:r w:rsidRPr="00724196">
              <w:t>2</w:t>
            </w:r>
          </w:p>
        </w:tc>
        <w:tc>
          <w:tcPr>
            <w:tcW w:w="637" w:type="dxa"/>
          </w:tcPr>
          <w:p w:rsidR="00BB5E23" w:rsidRPr="00724196" w:rsidRDefault="00BB5E23">
            <w:pPr>
              <w:pStyle w:val="ConsPlusNormal"/>
              <w:jc w:val="center"/>
            </w:pPr>
            <w:r w:rsidRPr="00724196">
              <w:t>3</w:t>
            </w:r>
          </w:p>
        </w:tc>
        <w:tc>
          <w:tcPr>
            <w:tcW w:w="510" w:type="dxa"/>
          </w:tcPr>
          <w:p w:rsidR="00BB5E23" w:rsidRPr="00724196" w:rsidRDefault="00BB5E23">
            <w:pPr>
              <w:pStyle w:val="ConsPlusNormal"/>
              <w:jc w:val="center"/>
            </w:pPr>
            <w:r w:rsidRPr="00724196">
              <w:t>4</w:t>
            </w:r>
          </w:p>
        </w:tc>
        <w:tc>
          <w:tcPr>
            <w:tcW w:w="510" w:type="dxa"/>
          </w:tcPr>
          <w:p w:rsidR="00BB5E23" w:rsidRPr="00724196" w:rsidRDefault="00BB5E23">
            <w:pPr>
              <w:pStyle w:val="ConsPlusNormal"/>
              <w:jc w:val="center"/>
            </w:pPr>
            <w:r w:rsidRPr="00724196">
              <w:t>5</w:t>
            </w:r>
          </w:p>
        </w:tc>
        <w:tc>
          <w:tcPr>
            <w:tcW w:w="516" w:type="dxa"/>
          </w:tcPr>
          <w:p w:rsidR="00BB5E23" w:rsidRPr="00724196" w:rsidRDefault="00BB5E23">
            <w:pPr>
              <w:pStyle w:val="ConsPlusNormal"/>
              <w:jc w:val="center"/>
            </w:pPr>
            <w:r w:rsidRPr="00724196">
              <w:t>6</w:t>
            </w:r>
          </w:p>
        </w:tc>
        <w:tc>
          <w:tcPr>
            <w:tcW w:w="573" w:type="dxa"/>
          </w:tcPr>
          <w:p w:rsidR="00BB5E23" w:rsidRPr="00724196" w:rsidRDefault="00BB5E23">
            <w:pPr>
              <w:pStyle w:val="ConsPlusNormal"/>
              <w:jc w:val="center"/>
            </w:pPr>
            <w:r w:rsidRPr="00724196">
              <w:t>7</w:t>
            </w:r>
          </w:p>
        </w:tc>
        <w:tc>
          <w:tcPr>
            <w:tcW w:w="637" w:type="dxa"/>
          </w:tcPr>
          <w:p w:rsidR="00BB5E23" w:rsidRPr="00724196" w:rsidRDefault="00BB5E23">
            <w:pPr>
              <w:pStyle w:val="ConsPlusNormal"/>
              <w:jc w:val="center"/>
            </w:pPr>
            <w:r w:rsidRPr="00724196">
              <w:t>8</w:t>
            </w:r>
          </w:p>
        </w:tc>
        <w:tc>
          <w:tcPr>
            <w:tcW w:w="573" w:type="dxa"/>
          </w:tcPr>
          <w:p w:rsidR="00BB5E23" w:rsidRPr="00724196" w:rsidRDefault="00BB5E23">
            <w:pPr>
              <w:pStyle w:val="ConsPlusNormal"/>
              <w:jc w:val="center"/>
            </w:pPr>
            <w:r w:rsidRPr="00724196">
              <w:t>9</w:t>
            </w:r>
          </w:p>
        </w:tc>
        <w:tc>
          <w:tcPr>
            <w:tcW w:w="637" w:type="dxa"/>
          </w:tcPr>
          <w:p w:rsidR="00BB5E23" w:rsidRPr="00724196" w:rsidRDefault="00BB5E23">
            <w:pPr>
              <w:pStyle w:val="ConsPlusNormal"/>
              <w:jc w:val="center"/>
            </w:pPr>
            <w:r w:rsidRPr="00724196">
              <w:t>10</w:t>
            </w:r>
          </w:p>
        </w:tc>
        <w:tc>
          <w:tcPr>
            <w:tcW w:w="510" w:type="dxa"/>
          </w:tcPr>
          <w:p w:rsidR="00BB5E23" w:rsidRPr="00724196" w:rsidRDefault="00BB5E23">
            <w:pPr>
              <w:pStyle w:val="ConsPlusNormal"/>
              <w:jc w:val="center"/>
            </w:pPr>
            <w:r w:rsidRPr="00724196">
              <w:t>11</w:t>
            </w:r>
          </w:p>
        </w:tc>
        <w:tc>
          <w:tcPr>
            <w:tcW w:w="573" w:type="dxa"/>
          </w:tcPr>
          <w:p w:rsidR="00BB5E23" w:rsidRPr="00724196" w:rsidRDefault="00BB5E23">
            <w:pPr>
              <w:pStyle w:val="ConsPlusNormal"/>
              <w:jc w:val="center"/>
            </w:pPr>
            <w:r w:rsidRPr="00724196">
              <w:t>12</w:t>
            </w:r>
          </w:p>
        </w:tc>
        <w:tc>
          <w:tcPr>
            <w:tcW w:w="510" w:type="dxa"/>
          </w:tcPr>
          <w:p w:rsidR="00BB5E23" w:rsidRPr="00724196" w:rsidRDefault="00BB5E23">
            <w:pPr>
              <w:pStyle w:val="ConsPlusNormal"/>
              <w:jc w:val="center"/>
            </w:pPr>
            <w:r w:rsidRPr="00724196">
              <w:t>13</w:t>
            </w:r>
          </w:p>
        </w:tc>
        <w:tc>
          <w:tcPr>
            <w:tcW w:w="573" w:type="dxa"/>
          </w:tcPr>
          <w:p w:rsidR="00BB5E23" w:rsidRPr="00724196" w:rsidRDefault="00BB5E23">
            <w:pPr>
              <w:pStyle w:val="ConsPlusNormal"/>
              <w:jc w:val="center"/>
            </w:pPr>
            <w:r w:rsidRPr="00724196">
              <w:t>14</w:t>
            </w:r>
          </w:p>
        </w:tc>
        <w:tc>
          <w:tcPr>
            <w:tcW w:w="510" w:type="dxa"/>
          </w:tcPr>
          <w:p w:rsidR="00BB5E23" w:rsidRPr="00724196" w:rsidRDefault="00BB5E23">
            <w:pPr>
              <w:pStyle w:val="ConsPlusNormal"/>
              <w:jc w:val="center"/>
            </w:pPr>
            <w:r w:rsidRPr="00724196">
              <w:t>15</w:t>
            </w:r>
          </w:p>
        </w:tc>
        <w:tc>
          <w:tcPr>
            <w:tcW w:w="573" w:type="dxa"/>
          </w:tcPr>
          <w:p w:rsidR="00BB5E23" w:rsidRPr="00724196" w:rsidRDefault="00BB5E23">
            <w:pPr>
              <w:pStyle w:val="ConsPlusNormal"/>
              <w:jc w:val="center"/>
            </w:pPr>
            <w:r w:rsidRPr="00724196">
              <w:t>16</w:t>
            </w:r>
          </w:p>
        </w:tc>
        <w:tc>
          <w:tcPr>
            <w:tcW w:w="956" w:type="dxa"/>
          </w:tcPr>
          <w:p w:rsidR="00BB5E23" w:rsidRPr="00724196" w:rsidRDefault="00BB5E23">
            <w:pPr>
              <w:pStyle w:val="ConsPlusNormal"/>
              <w:jc w:val="center"/>
            </w:pPr>
            <w:r w:rsidRPr="00724196">
              <w:t>17</w:t>
            </w:r>
          </w:p>
        </w:tc>
        <w:tc>
          <w:tcPr>
            <w:tcW w:w="573" w:type="dxa"/>
          </w:tcPr>
          <w:p w:rsidR="00BB5E23" w:rsidRPr="00724196" w:rsidRDefault="00BB5E23">
            <w:pPr>
              <w:pStyle w:val="ConsPlusNormal"/>
              <w:jc w:val="center"/>
            </w:pPr>
            <w:r w:rsidRPr="00724196">
              <w:t>18</w:t>
            </w:r>
          </w:p>
        </w:tc>
      </w:tr>
      <w:tr w:rsidR="00724196" w:rsidRPr="00724196" w:rsidTr="00BA505E">
        <w:trPr>
          <w:gridAfter w:val="1"/>
          <w:wAfter w:w="11" w:type="dxa"/>
          <w:trHeight w:val="1077"/>
        </w:trPr>
        <w:tc>
          <w:tcPr>
            <w:tcW w:w="765" w:type="dxa"/>
          </w:tcPr>
          <w:p w:rsidR="00BB5E23" w:rsidRPr="00724196" w:rsidRDefault="00BB5E23">
            <w:pPr>
              <w:pStyle w:val="ConsPlusNormal"/>
            </w:pPr>
            <w:r w:rsidRPr="00724196">
              <w:t>1.</w:t>
            </w:r>
          </w:p>
        </w:tc>
        <w:tc>
          <w:tcPr>
            <w:tcW w:w="5039" w:type="dxa"/>
            <w:vAlign w:val="center"/>
          </w:tcPr>
          <w:p w:rsidR="00BB5E23" w:rsidRPr="00724196" w:rsidRDefault="00BB5E23">
            <w:pPr>
              <w:pStyle w:val="ConsPlusNormal"/>
            </w:pPr>
            <w:r w:rsidRPr="00724196">
              <w:t>Общее поголовье сельскохозяйственных животных и птицы, страхование которых подлежит государственной поддержке (тыс. голов)</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1052"/>
        </w:trPr>
        <w:tc>
          <w:tcPr>
            <w:tcW w:w="765" w:type="dxa"/>
          </w:tcPr>
          <w:p w:rsidR="00BB5E23" w:rsidRPr="00724196" w:rsidRDefault="00BB5E23">
            <w:pPr>
              <w:pStyle w:val="ConsPlusNormal"/>
            </w:pPr>
            <w:r w:rsidRPr="00724196">
              <w:t>2.</w:t>
            </w:r>
          </w:p>
        </w:tc>
        <w:tc>
          <w:tcPr>
            <w:tcW w:w="5039" w:type="dxa"/>
            <w:vAlign w:val="center"/>
          </w:tcPr>
          <w:p w:rsidR="00BB5E23" w:rsidRPr="00724196" w:rsidRDefault="00BB5E23">
            <w:pPr>
              <w:pStyle w:val="ConsPlusNormal"/>
            </w:pPr>
            <w:r w:rsidRPr="00724196">
              <w:t>Поголовье застрахованных сельскохозяйственных животных и птицы по договорам страхования, подлежащим государственной поддержке (тыс. голов)</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275"/>
        </w:trPr>
        <w:tc>
          <w:tcPr>
            <w:tcW w:w="765" w:type="dxa"/>
          </w:tcPr>
          <w:p w:rsidR="00BB5E23" w:rsidRPr="00724196" w:rsidRDefault="00BB5E23">
            <w:pPr>
              <w:pStyle w:val="ConsPlusNormal"/>
            </w:pPr>
            <w:r w:rsidRPr="00724196">
              <w:t>3.</w:t>
            </w:r>
          </w:p>
        </w:tc>
        <w:tc>
          <w:tcPr>
            <w:tcW w:w="5039" w:type="dxa"/>
            <w:vAlign w:val="center"/>
          </w:tcPr>
          <w:p w:rsidR="00BB5E23" w:rsidRPr="00724196" w:rsidRDefault="00BB5E23">
            <w:pPr>
              <w:pStyle w:val="ConsPlusNormal"/>
            </w:pPr>
            <w:r w:rsidRPr="00724196">
              <w:t>Страховая стоимость (руб.)</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250"/>
        </w:trPr>
        <w:tc>
          <w:tcPr>
            <w:tcW w:w="765" w:type="dxa"/>
          </w:tcPr>
          <w:p w:rsidR="00BB5E23" w:rsidRPr="00724196" w:rsidRDefault="00BB5E23">
            <w:pPr>
              <w:pStyle w:val="ConsPlusNormal"/>
            </w:pPr>
            <w:r w:rsidRPr="00724196">
              <w:t>4.</w:t>
            </w:r>
          </w:p>
        </w:tc>
        <w:tc>
          <w:tcPr>
            <w:tcW w:w="5039" w:type="dxa"/>
            <w:vAlign w:val="center"/>
          </w:tcPr>
          <w:p w:rsidR="00BB5E23" w:rsidRPr="00724196" w:rsidRDefault="00BB5E23">
            <w:pPr>
              <w:pStyle w:val="ConsPlusNormal"/>
            </w:pPr>
            <w:r w:rsidRPr="00724196">
              <w:t>Страховая сумма (руб.)</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275"/>
        </w:trPr>
        <w:tc>
          <w:tcPr>
            <w:tcW w:w="765" w:type="dxa"/>
          </w:tcPr>
          <w:p w:rsidR="00BB5E23" w:rsidRPr="00724196" w:rsidRDefault="00BB5E23">
            <w:pPr>
              <w:pStyle w:val="ConsPlusNormal"/>
            </w:pPr>
            <w:r w:rsidRPr="00724196">
              <w:t>5.</w:t>
            </w:r>
          </w:p>
        </w:tc>
        <w:tc>
          <w:tcPr>
            <w:tcW w:w="5039" w:type="dxa"/>
            <w:vAlign w:val="center"/>
          </w:tcPr>
          <w:p w:rsidR="00BB5E23" w:rsidRPr="00724196" w:rsidRDefault="00BB5E23">
            <w:pPr>
              <w:pStyle w:val="ConsPlusNormal"/>
            </w:pPr>
            <w:r w:rsidRPr="00724196">
              <w:t>Страховой тариф (%)</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525"/>
        </w:trPr>
        <w:tc>
          <w:tcPr>
            <w:tcW w:w="765" w:type="dxa"/>
          </w:tcPr>
          <w:p w:rsidR="00BB5E23" w:rsidRPr="00724196" w:rsidRDefault="00BB5E23">
            <w:pPr>
              <w:pStyle w:val="ConsPlusNormal"/>
            </w:pPr>
            <w:r w:rsidRPr="00724196">
              <w:t>6.</w:t>
            </w:r>
          </w:p>
        </w:tc>
        <w:tc>
          <w:tcPr>
            <w:tcW w:w="5039" w:type="dxa"/>
            <w:vAlign w:val="center"/>
          </w:tcPr>
          <w:p w:rsidR="00BB5E23" w:rsidRPr="00724196" w:rsidRDefault="00BB5E23">
            <w:pPr>
              <w:pStyle w:val="ConsPlusNormal"/>
            </w:pPr>
            <w:r w:rsidRPr="00724196">
              <w:t>Участие страхователя в страховании рисков (%)</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525"/>
        </w:trPr>
        <w:tc>
          <w:tcPr>
            <w:tcW w:w="765" w:type="dxa"/>
          </w:tcPr>
          <w:p w:rsidR="00BB5E23" w:rsidRPr="00724196" w:rsidRDefault="00BB5E23">
            <w:pPr>
              <w:pStyle w:val="ConsPlusNormal"/>
            </w:pPr>
            <w:r w:rsidRPr="00724196">
              <w:t>7.</w:t>
            </w:r>
          </w:p>
        </w:tc>
        <w:tc>
          <w:tcPr>
            <w:tcW w:w="5039" w:type="dxa"/>
            <w:vAlign w:val="center"/>
          </w:tcPr>
          <w:p w:rsidR="00BB5E23" w:rsidRPr="00724196" w:rsidRDefault="00BB5E23">
            <w:pPr>
              <w:pStyle w:val="ConsPlusNormal"/>
            </w:pPr>
            <w:r w:rsidRPr="00724196">
              <w:t>Размер начисленной страховой премии (страхового взноса) (руб.) (стр. 4 x стр. 5 / 100)</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801"/>
        </w:trPr>
        <w:tc>
          <w:tcPr>
            <w:tcW w:w="765" w:type="dxa"/>
          </w:tcPr>
          <w:p w:rsidR="00BB5E23" w:rsidRPr="00724196" w:rsidRDefault="00BB5E23">
            <w:pPr>
              <w:pStyle w:val="ConsPlusNormal"/>
            </w:pPr>
            <w:r w:rsidRPr="00724196">
              <w:t>8.</w:t>
            </w:r>
          </w:p>
        </w:tc>
        <w:tc>
          <w:tcPr>
            <w:tcW w:w="5039" w:type="dxa"/>
            <w:vAlign w:val="center"/>
          </w:tcPr>
          <w:p w:rsidR="00BB5E23" w:rsidRPr="00724196" w:rsidRDefault="00BB5E23">
            <w:pPr>
              <w:pStyle w:val="ConsPlusNormal"/>
            </w:pPr>
            <w:r w:rsidRPr="00724196">
              <w:t>Сумма уплаченной страховой премии (страхового взноса) по договорам страхования (руб.)</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551"/>
        </w:trPr>
        <w:tc>
          <w:tcPr>
            <w:tcW w:w="765" w:type="dxa"/>
          </w:tcPr>
          <w:p w:rsidR="00BB5E23" w:rsidRPr="00724196" w:rsidRDefault="00BB5E23">
            <w:pPr>
              <w:pStyle w:val="ConsPlusNormal"/>
            </w:pPr>
            <w:r w:rsidRPr="00724196">
              <w:t>9.</w:t>
            </w:r>
          </w:p>
        </w:tc>
        <w:tc>
          <w:tcPr>
            <w:tcW w:w="5039" w:type="dxa"/>
            <w:vAlign w:val="center"/>
          </w:tcPr>
          <w:p w:rsidR="00BB5E23" w:rsidRPr="00724196" w:rsidRDefault="00BB5E23">
            <w:pPr>
              <w:pStyle w:val="ConsPlusNormal"/>
            </w:pPr>
            <w:r w:rsidRPr="00724196">
              <w:t>Предельный размер ставки для расчета размера субсидии (%)</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525"/>
        </w:trPr>
        <w:tc>
          <w:tcPr>
            <w:tcW w:w="765" w:type="dxa"/>
          </w:tcPr>
          <w:p w:rsidR="00BB5E23" w:rsidRPr="00724196" w:rsidRDefault="00BB5E23">
            <w:pPr>
              <w:pStyle w:val="ConsPlusNormal"/>
            </w:pPr>
            <w:r w:rsidRPr="00724196">
              <w:lastRenderedPageBreak/>
              <w:t>10.</w:t>
            </w:r>
          </w:p>
        </w:tc>
        <w:tc>
          <w:tcPr>
            <w:tcW w:w="5039" w:type="dxa"/>
            <w:vAlign w:val="center"/>
          </w:tcPr>
          <w:p w:rsidR="00BB5E23" w:rsidRPr="00724196" w:rsidRDefault="00BB5E23">
            <w:pPr>
              <w:pStyle w:val="ConsPlusNormal"/>
            </w:pPr>
            <w:r w:rsidRPr="00724196">
              <w:t>Размер страховой премии (страхового взноса), подлежащей субсидированию (руб.):</w:t>
            </w:r>
          </w:p>
        </w:tc>
        <w:tc>
          <w:tcPr>
            <w:tcW w:w="637" w:type="dxa"/>
          </w:tcPr>
          <w:p w:rsidR="00BB5E23" w:rsidRPr="00724196" w:rsidRDefault="00BB5E23">
            <w:pPr>
              <w:pStyle w:val="ConsPlusNormal"/>
              <w:jc w:val="center"/>
            </w:pPr>
            <w:r w:rsidRPr="00724196">
              <w:t>x</w:t>
            </w:r>
          </w:p>
        </w:tc>
        <w:tc>
          <w:tcPr>
            <w:tcW w:w="510" w:type="dxa"/>
          </w:tcPr>
          <w:p w:rsidR="00BB5E23" w:rsidRPr="00724196" w:rsidRDefault="00BB5E23">
            <w:pPr>
              <w:pStyle w:val="ConsPlusNormal"/>
              <w:jc w:val="center"/>
            </w:pPr>
            <w:r w:rsidRPr="00724196">
              <w:t>x</w:t>
            </w:r>
          </w:p>
        </w:tc>
        <w:tc>
          <w:tcPr>
            <w:tcW w:w="510" w:type="dxa"/>
          </w:tcPr>
          <w:p w:rsidR="00BB5E23" w:rsidRPr="00724196" w:rsidRDefault="00BB5E23">
            <w:pPr>
              <w:pStyle w:val="ConsPlusNormal"/>
              <w:jc w:val="center"/>
            </w:pPr>
            <w:r w:rsidRPr="00724196">
              <w:t>x</w:t>
            </w:r>
          </w:p>
        </w:tc>
        <w:tc>
          <w:tcPr>
            <w:tcW w:w="516"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c>
          <w:tcPr>
            <w:tcW w:w="637"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c>
          <w:tcPr>
            <w:tcW w:w="637" w:type="dxa"/>
          </w:tcPr>
          <w:p w:rsidR="00BB5E23" w:rsidRPr="00724196" w:rsidRDefault="00BB5E23">
            <w:pPr>
              <w:pStyle w:val="ConsPlusNormal"/>
              <w:jc w:val="center"/>
            </w:pPr>
            <w:r w:rsidRPr="00724196">
              <w:t>x</w:t>
            </w:r>
          </w:p>
        </w:tc>
        <w:tc>
          <w:tcPr>
            <w:tcW w:w="510"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c>
          <w:tcPr>
            <w:tcW w:w="510"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c>
          <w:tcPr>
            <w:tcW w:w="510"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c>
          <w:tcPr>
            <w:tcW w:w="956" w:type="dxa"/>
          </w:tcPr>
          <w:p w:rsidR="00BB5E23" w:rsidRPr="00724196" w:rsidRDefault="00BB5E23">
            <w:pPr>
              <w:pStyle w:val="ConsPlusNormal"/>
              <w:jc w:val="center"/>
            </w:pPr>
            <w:r w:rsidRPr="00724196">
              <w:t>x</w:t>
            </w:r>
          </w:p>
        </w:tc>
        <w:tc>
          <w:tcPr>
            <w:tcW w:w="573" w:type="dxa"/>
          </w:tcPr>
          <w:p w:rsidR="00BB5E23" w:rsidRPr="00724196" w:rsidRDefault="00BB5E23">
            <w:pPr>
              <w:pStyle w:val="ConsPlusNormal"/>
              <w:jc w:val="center"/>
            </w:pPr>
            <w:r w:rsidRPr="00724196">
              <w:t>x</w:t>
            </w:r>
          </w:p>
        </w:tc>
      </w:tr>
      <w:tr w:rsidR="00724196" w:rsidRPr="00724196" w:rsidTr="00BA505E">
        <w:trPr>
          <w:gridAfter w:val="1"/>
          <w:wAfter w:w="11" w:type="dxa"/>
          <w:trHeight w:val="801"/>
        </w:trPr>
        <w:tc>
          <w:tcPr>
            <w:tcW w:w="765" w:type="dxa"/>
          </w:tcPr>
          <w:p w:rsidR="00BB5E23" w:rsidRPr="00724196" w:rsidRDefault="00BB5E23">
            <w:pPr>
              <w:pStyle w:val="ConsPlusNormal"/>
            </w:pPr>
            <w:r w:rsidRPr="00724196">
              <w:t>10а.</w:t>
            </w:r>
          </w:p>
        </w:tc>
        <w:tc>
          <w:tcPr>
            <w:tcW w:w="5039" w:type="dxa"/>
            <w:vAlign w:val="center"/>
          </w:tcPr>
          <w:p w:rsidR="00BB5E23" w:rsidRPr="00724196" w:rsidRDefault="00BB5E23">
            <w:pPr>
              <w:pStyle w:val="ConsPlusNormal"/>
            </w:pPr>
            <w:r w:rsidRPr="00724196">
              <w:t>При условии, что страховой тариф не превышает или равен предельному размеру ставки для расчета размера субсидии (стр. 7)</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1077"/>
        </w:trPr>
        <w:tc>
          <w:tcPr>
            <w:tcW w:w="765" w:type="dxa"/>
          </w:tcPr>
          <w:p w:rsidR="00BB5E23" w:rsidRPr="00724196" w:rsidRDefault="00BB5E23">
            <w:pPr>
              <w:pStyle w:val="ConsPlusNormal"/>
            </w:pPr>
            <w:r w:rsidRPr="00724196">
              <w:t>10б.</w:t>
            </w:r>
          </w:p>
        </w:tc>
        <w:tc>
          <w:tcPr>
            <w:tcW w:w="5039" w:type="dxa"/>
            <w:vAlign w:val="center"/>
          </w:tcPr>
          <w:p w:rsidR="00BB5E23" w:rsidRPr="00724196" w:rsidRDefault="00BB5E23">
            <w:pPr>
              <w:pStyle w:val="ConsPlusNormal"/>
            </w:pPr>
            <w:r w:rsidRPr="00724196">
              <w:t>При условии, что страховой тариф превышает предельный размер ставки для расчета размера субсидии</w:t>
            </w:r>
          </w:p>
          <w:p w:rsidR="00BB5E23" w:rsidRPr="00724196" w:rsidRDefault="00BB5E23">
            <w:pPr>
              <w:pStyle w:val="ConsPlusNormal"/>
            </w:pPr>
            <w:r w:rsidRPr="00724196">
              <w:t>(стр. 4 x стр. 9 / 100)</w: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r w:rsidR="00724196" w:rsidRPr="00724196" w:rsidTr="00BA505E">
        <w:trPr>
          <w:gridAfter w:val="1"/>
          <w:wAfter w:w="11" w:type="dxa"/>
          <w:trHeight w:val="1177"/>
        </w:trPr>
        <w:tc>
          <w:tcPr>
            <w:tcW w:w="765" w:type="dxa"/>
          </w:tcPr>
          <w:p w:rsidR="00BB5E23" w:rsidRPr="00724196" w:rsidRDefault="00BB5E23">
            <w:pPr>
              <w:pStyle w:val="ConsPlusNormal"/>
            </w:pPr>
            <w:r w:rsidRPr="00724196">
              <w:t>11.</w:t>
            </w:r>
          </w:p>
        </w:tc>
        <w:tc>
          <w:tcPr>
            <w:tcW w:w="5039" w:type="dxa"/>
            <w:vAlign w:val="center"/>
          </w:tcPr>
          <w:p w:rsidR="00BB5E23" w:rsidRPr="00724196" w:rsidRDefault="00BB5E23">
            <w:pPr>
              <w:pStyle w:val="ConsPlusNormal"/>
            </w:pPr>
            <w:r w:rsidRPr="00724196">
              <w:t>Размер субсидии за счет средств областного бюджета (руб.) </w:t>
            </w:r>
            <w:r w:rsidR="006028C7">
              <w:rPr>
                <w:position w:val="-7"/>
              </w:rPr>
              <w:pict>
                <v:shape id="_x0000_i1025" style="width:191.25pt;height:18.75pt" coordsize="" o:spt="100" adj="0,,0" path="" filled="f" stroked="f">
                  <v:stroke joinstyle="miter"/>
                  <v:imagedata r:id="rId45" o:title="base_23706_56613_8"/>
                  <v:formulas/>
                  <v:path o:connecttype="segments"/>
                </v:shape>
              </w:pict>
            </w: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10" w:type="dxa"/>
          </w:tcPr>
          <w:p w:rsidR="00BB5E23" w:rsidRPr="00724196" w:rsidRDefault="00BB5E23">
            <w:pPr>
              <w:pStyle w:val="ConsPlusNormal"/>
            </w:pPr>
          </w:p>
        </w:tc>
        <w:tc>
          <w:tcPr>
            <w:tcW w:w="516"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73" w:type="dxa"/>
          </w:tcPr>
          <w:p w:rsidR="00BB5E23" w:rsidRPr="00724196" w:rsidRDefault="00BB5E23">
            <w:pPr>
              <w:pStyle w:val="ConsPlusNormal"/>
            </w:pPr>
          </w:p>
        </w:tc>
        <w:tc>
          <w:tcPr>
            <w:tcW w:w="637"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510" w:type="dxa"/>
          </w:tcPr>
          <w:p w:rsidR="00BB5E23" w:rsidRPr="00724196" w:rsidRDefault="00BB5E23">
            <w:pPr>
              <w:pStyle w:val="ConsPlusNormal"/>
            </w:pPr>
          </w:p>
        </w:tc>
        <w:tc>
          <w:tcPr>
            <w:tcW w:w="573" w:type="dxa"/>
          </w:tcPr>
          <w:p w:rsidR="00BB5E23" w:rsidRPr="00724196" w:rsidRDefault="00BB5E23">
            <w:pPr>
              <w:pStyle w:val="ConsPlusNormal"/>
            </w:pPr>
          </w:p>
        </w:tc>
        <w:tc>
          <w:tcPr>
            <w:tcW w:w="956" w:type="dxa"/>
          </w:tcPr>
          <w:p w:rsidR="00BB5E23" w:rsidRPr="00724196" w:rsidRDefault="00BB5E23">
            <w:pPr>
              <w:pStyle w:val="ConsPlusNormal"/>
            </w:pPr>
          </w:p>
        </w:tc>
        <w:tc>
          <w:tcPr>
            <w:tcW w:w="573" w:type="dxa"/>
          </w:tcPr>
          <w:p w:rsidR="00BB5E23" w:rsidRPr="00724196" w:rsidRDefault="00BB5E23">
            <w:pPr>
              <w:pStyle w:val="ConsPlusNormal"/>
            </w:pPr>
          </w:p>
        </w:tc>
      </w:tr>
    </w:tbl>
    <w:p w:rsidR="00BB5E23" w:rsidRPr="00724196" w:rsidRDefault="00BB5E23">
      <w:pPr>
        <w:pStyle w:val="ConsPlusNormal"/>
        <w:jc w:val="both"/>
      </w:pPr>
    </w:p>
    <w:p w:rsidR="00BB5E23" w:rsidRPr="00724196" w:rsidRDefault="006028C7">
      <w:pPr>
        <w:pStyle w:val="ConsPlusNonformat"/>
        <w:jc w:val="both"/>
      </w:pPr>
      <w:r>
        <w:rPr>
          <w:position w:val="-7"/>
        </w:rPr>
        <w:pict>
          <v:shape id="_x0000_i1026" style="width:18.75pt;height:13.5pt" coordsize="" o:spt="100" adj="0,,0" path="" filled="f" stroked="f">
            <v:stroke joinstyle="miter"/>
            <v:imagedata r:id="rId46" o:title="base_23706_56613_9"/>
            <v:formulas/>
            <v:path o:connecttype="segments"/>
          </v:shape>
        </w:pict>
      </w:r>
      <w:r w:rsidR="00BB5E23" w:rsidRPr="00724196">
        <w:rPr>
          <w:sz w:val="16"/>
        </w:rPr>
        <w:t xml:space="preserve"> - уровень </w:t>
      </w:r>
      <w:proofErr w:type="spellStart"/>
      <w:r w:rsidR="00BB5E23" w:rsidRPr="00724196">
        <w:rPr>
          <w:sz w:val="16"/>
        </w:rPr>
        <w:t>софинансирования</w:t>
      </w:r>
      <w:proofErr w:type="spellEnd"/>
      <w:r w:rsidR="00BB5E23" w:rsidRPr="00724196">
        <w:rPr>
          <w:sz w:val="16"/>
        </w:rPr>
        <w:t xml:space="preserve"> расходного обязательства субъекта Российской Федерации.</w:t>
      </w:r>
    </w:p>
    <w:p w:rsidR="00BB5E23" w:rsidRPr="00724196" w:rsidRDefault="00BB5E23">
      <w:pPr>
        <w:pStyle w:val="ConsPlusNonformat"/>
        <w:jc w:val="both"/>
      </w:pPr>
    </w:p>
    <w:p w:rsidR="00BB5E23" w:rsidRPr="00724196" w:rsidRDefault="00BB5E23">
      <w:pPr>
        <w:pStyle w:val="ConsPlusNonformat"/>
        <w:jc w:val="both"/>
      </w:pPr>
      <w:r w:rsidRPr="00724196">
        <w:rPr>
          <w:sz w:val="16"/>
        </w:rPr>
        <w:t>Руководитель сельскохозяйственного</w:t>
      </w:r>
    </w:p>
    <w:p w:rsidR="00BB5E23" w:rsidRPr="00724196" w:rsidRDefault="00BB5E23">
      <w:pPr>
        <w:pStyle w:val="ConsPlusNonformat"/>
        <w:jc w:val="both"/>
      </w:pPr>
      <w:r w:rsidRPr="00724196">
        <w:rPr>
          <w:sz w:val="16"/>
        </w:rPr>
        <w:t xml:space="preserve">товаропроизводителя области            ________________________ </w:t>
      </w:r>
      <w:proofErr w:type="spellStart"/>
      <w:r w:rsidRPr="00724196">
        <w:rPr>
          <w:sz w:val="16"/>
        </w:rPr>
        <w:t>И.О.Фамилия</w:t>
      </w:r>
      <w:proofErr w:type="spellEnd"/>
    </w:p>
    <w:p w:rsidR="00BB5E23" w:rsidRPr="00724196" w:rsidRDefault="00BB5E23">
      <w:pPr>
        <w:pStyle w:val="ConsPlusNonformat"/>
        <w:jc w:val="both"/>
      </w:pPr>
      <w:r w:rsidRPr="00724196">
        <w:rPr>
          <w:sz w:val="16"/>
        </w:rPr>
        <w:t xml:space="preserve">                                   МП      </w:t>
      </w:r>
      <w:proofErr w:type="gramStart"/>
      <w:r w:rsidRPr="00724196">
        <w:rPr>
          <w:sz w:val="16"/>
        </w:rPr>
        <w:t xml:space="preserve">   (</w:t>
      </w:r>
      <w:proofErr w:type="gramEnd"/>
      <w:r w:rsidRPr="00724196">
        <w:rPr>
          <w:sz w:val="16"/>
        </w:rPr>
        <w:t>подпись)</w:t>
      </w:r>
    </w:p>
    <w:p w:rsidR="00BB5E23" w:rsidRPr="00724196" w:rsidRDefault="00BB5E23">
      <w:pPr>
        <w:pStyle w:val="ConsPlusNonformat"/>
        <w:jc w:val="both"/>
      </w:pPr>
    </w:p>
    <w:p w:rsidR="00BB5E23" w:rsidRPr="00724196" w:rsidRDefault="00BB5E23">
      <w:pPr>
        <w:pStyle w:val="ConsPlusNonformat"/>
        <w:jc w:val="both"/>
      </w:pPr>
      <w:r w:rsidRPr="00724196">
        <w:rPr>
          <w:sz w:val="16"/>
        </w:rPr>
        <w:t>"___" ________ 20__ года</w:t>
      </w:r>
    </w:p>
    <w:p w:rsidR="00BB5E23" w:rsidRPr="00724196" w:rsidRDefault="00BB5E23">
      <w:pPr>
        <w:pStyle w:val="ConsPlusNonformat"/>
        <w:jc w:val="both"/>
      </w:pPr>
    </w:p>
    <w:p w:rsidR="00BB5E23" w:rsidRPr="00724196" w:rsidRDefault="00BB5E23">
      <w:pPr>
        <w:pStyle w:val="ConsPlusNonformat"/>
        <w:jc w:val="both"/>
      </w:pPr>
      <w:r w:rsidRPr="00724196">
        <w:rPr>
          <w:sz w:val="16"/>
        </w:rPr>
        <w:t>Главный бухгалтер</w:t>
      </w:r>
    </w:p>
    <w:p w:rsidR="00BB5E23" w:rsidRPr="00724196" w:rsidRDefault="00BB5E23">
      <w:pPr>
        <w:pStyle w:val="ConsPlusNonformat"/>
        <w:jc w:val="both"/>
      </w:pPr>
      <w:r w:rsidRPr="00724196">
        <w:rPr>
          <w:sz w:val="16"/>
        </w:rPr>
        <w:t>сельскохозяйственного</w:t>
      </w:r>
    </w:p>
    <w:p w:rsidR="00BB5E23" w:rsidRPr="00724196" w:rsidRDefault="00BB5E23">
      <w:pPr>
        <w:pStyle w:val="ConsPlusNonformat"/>
        <w:jc w:val="both"/>
      </w:pPr>
      <w:r w:rsidRPr="00724196">
        <w:rPr>
          <w:sz w:val="16"/>
        </w:rPr>
        <w:t xml:space="preserve">товаропроизводителя области            ________________________ </w:t>
      </w:r>
      <w:proofErr w:type="spellStart"/>
      <w:r w:rsidRPr="00724196">
        <w:rPr>
          <w:sz w:val="16"/>
        </w:rPr>
        <w:t>И.О.Фамилия</w:t>
      </w:r>
      <w:proofErr w:type="spellEnd"/>
    </w:p>
    <w:p w:rsidR="00BB5E23" w:rsidRPr="00724196" w:rsidRDefault="00BB5E23">
      <w:pPr>
        <w:pStyle w:val="ConsPlusNonformat"/>
        <w:jc w:val="both"/>
      </w:pPr>
      <w:r w:rsidRPr="00724196">
        <w:rPr>
          <w:sz w:val="16"/>
        </w:rPr>
        <w:t xml:space="preserve">                                              (подпись)</w:t>
      </w:r>
    </w:p>
    <w:p w:rsidR="00BB5E23" w:rsidRPr="00724196" w:rsidRDefault="00BB5E23">
      <w:pPr>
        <w:sectPr w:rsidR="00BB5E23" w:rsidRPr="00724196">
          <w:pgSz w:w="16838" w:h="11905"/>
          <w:pgMar w:top="1701" w:right="1134" w:bottom="850" w:left="1134" w:header="0" w:footer="0" w:gutter="0"/>
          <w:cols w:space="720"/>
        </w:sectPr>
      </w:pPr>
    </w:p>
    <w:p w:rsidR="002B02BC" w:rsidRPr="00724196" w:rsidRDefault="002B02BC">
      <w:pPr>
        <w:pStyle w:val="ConsPlusNormal"/>
        <w:jc w:val="right"/>
      </w:pPr>
      <w:r w:rsidRPr="00724196">
        <w:lastRenderedPageBreak/>
        <w:t>Утвержден</w:t>
      </w:r>
    </w:p>
    <w:p w:rsidR="00BB5E23" w:rsidRPr="00724196" w:rsidRDefault="00BB5E23">
      <w:pPr>
        <w:pStyle w:val="ConsPlusNormal"/>
        <w:jc w:val="right"/>
      </w:pPr>
      <w:r w:rsidRPr="00724196">
        <w:t>постановлением</w:t>
      </w:r>
    </w:p>
    <w:p w:rsidR="00BB5E23" w:rsidRPr="00724196" w:rsidRDefault="00BB5E23">
      <w:pPr>
        <w:pStyle w:val="ConsPlusNormal"/>
        <w:jc w:val="right"/>
      </w:pPr>
      <w:r w:rsidRPr="00724196">
        <w:t>Правительства Новгородской области</w:t>
      </w:r>
    </w:p>
    <w:p w:rsidR="00BB5E23" w:rsidRPr="00724196" w:rsidRDefault="00BB5E23">
      <w:pPr>
        <w:pStyle w:val="ConsPlusNormal"/>
        <w:jc w:val="right"/>
      </w:pPr>
      <w:r w:rsidRPr="00724196">
        <w:t>от 12.03.2014 N 161</w:t>
      </w:r>
    </w:p>
    <w:p w:rsidR="00BB5E23" w:rsidRPr="00724196" w:rsidRDefault="00BB5E23">
      <w:pPr>
        <w:pStyle w:val="ConsPlusNormal"/>
        <w:jc w:val="both"/>
      </w:pPr>
    </w:p>
    <w:p w:rsidR="00BB5E23" w:rsidRPr="00724196" w:rsidRDefault="00BB5E23">
      <w:pPr>
        <w:pStyle w:val="ConsPlusTitle"/>
        <w:jc w:val="center"/>
      </w:pPr>
      <w:bookmarkStart w:id="7" w:name="P2845"/>
      <w:bookmarkEnd w:id="7"/>
      <w:r w:rsidRPr="00724196">
        <w:t>ПОРЯДОК</w:t>
      </w:r>
    </w:p>
    <w:p w:rsidR="00BB5E23" w:rsidRPr="00724196" w:rsidRDefault="00BB5E23">
      <w:pPr>
        <w:pStyle w:val="ConsPlusTitle"/>
        <w:jc w:val="center"/>
      </w:pPr>
      <w:r w:rsidRPr="00724196">
        <w:t>ПРЕДОСТАВЛЕНИЯ В 2014 - 2016 ГОДАХ СУБСИДИИ</w:t>
      </w:r>
    </w:p>
    <w:p w:rsidR="00BB5E23" w:rsidRPr="00724196" w:rsidRDefault="00BB5E23">
      <w:pPr>
        <w:pStyle w:val="ConsPlusTitle"/>
        <w:jc w:val="center"/>
      </w:pPr>
      <w:r w:rsidRPr="00724196">
        <w:t>СЕЛЬСКОХОЗЯЙСТВЕННЫМ ТОВАРОПРОИЗВОДИТЕЛЯМ ОБЛАСТИ</w:t>
      </w:r>
    </w:p>
    <w:p w:rsidR="00BB5E23" w:rsidRPr="00724196" w:rsidRDefault="00BB5E23">
      <w:pPr>
        <w:pStyle w:val="ConsPlusTitle"/>
        <w:jc w:val="center"/>
      </w:pPr>
      <w:r w:rsidRPr="00724196">
        <w:t>(КРОМЕ ГРАЖДАН, ВЕДУЩИХ ЛИЧНОЕ ПОДСОБНОЕ ХОЗЯЙСТВО)</w:t>
      </w:r>
    </w:p>
    <w:p w:rsidR="00BB5E23" w:rsidRPr="00724196" w:rsidRDefault="00BB5E23">
      <w:pPr>
        <w:pStyle w:val="ConsPlusTitle"/>
        <w:jc w:val="center"/>
      </w:pPr>
      <w:r w:rsidRPr="00724196">
        <w:t>НА ВОЗМЕЩЕНИЕ ЧАСТИ ЗАТРАТ НА УПЛАТУ СТРАХОВОЙ ПРЕМИИ</w:t>
      </w:r>
    </w:p>
    <w:p w:rsidR="00BB5E23" w:rsidRPr="00724196" w:rsidRDefault="00BB5E23">
      <w:pPr>
        <w:pStyle w:val="ConsPlusTitle"/>
        <w:jc w:val="center"/>
      </w:pPr>
      <w:r w:rsidRPr="00724196">
        <w:t>ПО ДОГОВОРАМ СТРАХОВАНИЯ УРОЖАЯ СЕЛЬСКОХОЗЯЙСТВЕННЫХ</w:t>
      </w:r>
    </w:p>
    <w:p w:rsidR="00BB5E23" w:rsidRPr="00724196" w:rsidRDefault="00BB5E23">
      <w:pPr>
        <w:pStyle w:val="ConsPlusTitle"/>
        <w:jc w:val="center"/>
      </w:pPr>
      <w:r w:rsidRPr="00724196">
        <w:t>КУЛЬТУР И ПОСАДОК МНОГОЛЕТНИХ НАСАЖДЕНИЙ</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(в ред. постановлений Правительства Новгородской области</w:t>
      </w:r>
    </w:p>
    <w:p w:rsidR="00BB5E23" w:rsidRPr="00724196" w:rsidRDefault="00BB5E23">
      <w:pPr>
        <w:pStyle w:val="ConsPlusNormal"/>
        <w:jc w:val="center"/>
      </w:pPr>
      <w:r w:rsidRPr="00724196">
        <w:t xml:space="preserve">от 08.07.2014 </w:t>
      </w:r>
      <w:hyperlink r:id="rId47" w:history="1">
        <w:r w:rsidRPr="00724196">
          <w:t>N 360</w:t>
        </w:r>
      </w:hyperlink>
      <w:r w:rsidRPr="00724196">
        <w:t xml:space="preserve">, от 06.03.2015 </w:t>
      </w:r>
      <w:hyperlink r:id="rId48" w:history="1">
        <w:r w:rsidRPr="00724196">
          <w:t>N 83</w:t>
        </w:r>
      </w:hyperlink>
      <w:r w:rsidRPr="00724196">
        <w:t>)</w:t>
      </w:r>
    </w:p>
    <w:p w:rsidR="00BB5E23" w:rsidRPr="00724196" w:rsidRDefault="00BB5E23">
      <w:pPr>
        <w:pStyle w:val="ConsPlusNormal"/>
        <w:jc w:val="both"/>
      </w:pPr>
    </w:p>
    <w:p w:rsidR="00BB5E23" w:rsidRPr="00724196" w:rsidRDefault="00BB5E23">
      <w:pPr>
        <w:pStyle w:val="ConsPlusNormal"/>
        <w:ind w:firstLine="540"/>
        <w:jc w:val="both"/>
      </w:pPr>
      <w:r w:rsidRPr="00724196">
        <w:t>1. Настоящий Порядок регламентирует предоставление в 2014 - 2016 годах субсидии сельскохозяйственным товаропроизводителям области (кроме граждан, ведущих личное подсобное хозяйство) на возмещение части затрат на уплату страховой премии по договорам страхования урожая сельскохозяйственных культур и посадок многолетних насаждений.</w:t>
      </w:r>
    </w:p>
    <w:p w:rsidR="00BB5E23" w:rsidRPr="00724196" w:rsidRDefault="00BB5E23">
      <w:pPr>
        <w:pStyle w:val="ConsPlusNormal"/>
        <w:ind w:firstLine="540"/>
        <w:jc w:val="both"/>
      </w:pPr>
      <w:r w:rsidRPr="00724196">
        <w:t xml:space="preserve">Субсидия предоставляется в 2014 - 2016 годах за счет средств областного бюджета в соответствии с государственной </w:t>
      </w:r>
      <w:hyperlink r:id="rId49" w:history="1">
        <w:r w:rsidRPr="00724196">
          <w:t>программой</w:t>
        </w:r>
      </w:hyperlink>
      <w:r w:rsidRPr="00724196">
        <w:t xml:space="preserve"> Новгородской области "Развитие агропромышленного комплекса в Новгородской области на 2014 - 2020 годы", утвержденной постановлением Правительства Новгородской области от 17.10.2013 N 271.</w:t>
      </w:r>
    </w:p>
    <w:p w:rsidR="00BB5E23" w:rsidRPr="00724196" w:rsidRDefault="00BB5E23">
      <w:pPr>
        <w:pStyle w:val="ConsPlusNormal"/>
        <w:jc w:val="both"/>
      </w:pPr>
      <w:r w:rsidRPr="00724196">
        <w:t xml:space="preserve">(в ред. </w:t>
      </w:r>
      <w:hyperlink r:id="rId50"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bookmarkStart w:id="8" w:name="P2860"/>
      <w:bookmarkEnd w:id="8"/>
      <w:r w:rsidRPr="00724196">
        <w:t xml:space="preserve">2. Субсидия предоставляется сельскохозяйственным товаропроизводителям области (за исключением государственных (муниципальных) учреждений и граждан, ведущих личное подсобное хозяйство), признанным таковыми в соответствии с Федеральным </w:t>
      </w:r>
      <w:hyperlink r:id="rId51" w:history="1">
        <w:r w:rsidRPr="00724196">
          <w:t>законом</w:t>
        </w:r>
      </w:hyperlink>
      <w:r w:rsidRPr="00724196">
        <w:t xml:space="preserve"> от 29 декабря 2006 года N 264-ФЗ "О развитии сельского хозяйства" (далее - сельскохозяйственные товаропроизводители области).</w:t>
      </w:r>
    </w:p>
    <w:p w:rsidR="00BB5E23" w:rsidRPr="00724196" w:rsidRDefault="00BB5E23">
      <w:pPr>
        <w:pStyle w:val="ConsPlusNormal"/>
        <w:jc w:val="both"/>
      </w:pPr>
    </w:p>
    <w:p w:rsidR="00BB5E23" w:rsidRPr="00724196" w:rsidRDefault="00BB5E23">
      <w:pPr>
        <w:pStyle w:val="ConsPlusNormal"/>
        <w:ind w:firstLine="540"/>
        <w:jc w:val="both"/>
      </w:pPr>
      <w:r w:rsidRPr="00724196">
        <w:t>3. Департамент сельского хозяйства и продовольствия Новгородской области (далее департамент)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rsidR="00BB5E23" w:rsidRPr="00724196" w:rsidRDefault="00BB5E23">
      <w:pPr>
        <w:pStyle w:val="ConsPlusNormal"/>
        <w:jc w:val="both"/>
      </w:pPr>
    </w:p>
    <w:p w:rsidR="00BB5E23" w:rsidRPr="00724196" w:rsidRDefault="00BB5E23">
      <w:pPr>
        <w:pStyle w:val="ConsPlusNormal"/>
        <w:ind w:firstLine="540"/>
        <w:jc w:val="both"/>
      </w:pPr>
      <w:bookmarkStart w:id="9" w:name="P2864"/>
      <w:bookmarkEnd w:id="9"/>
      <w:r w:rsidRPr="00724196">
        <w:t>4. Субсидия из областного бюджета предоставляется при соблюдении следующих условий:</w:t>
      </w:r>
    </w:p>
    <w:p w:rsidR="00BB5E23" w:rsidRPr="00724196" w:rsidRDefault="00BB5E23">
      <w:pPr>
        <w:pStyle w:val="ConsPlusNormal"/>
        <w:jc w:val="both"/>
      </w:pPr>
      <w:r w:rsidRPr="00724196">
        <w:t xml:space="preserve">(в ред. </w:t>
      </w:r>
      <w:hyperlink r:id="rId52"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ind w:firstLine="540"/>
        <w:jc w:val="both"/>
      </w:pPr>
      <w:r w:rsidRPr="00724196">
        <w:t>отсутствия у сельскохозяйственного товаропроизводителя области задолженности по налогам, сборам и иным обязательным платежам в бюджеты бюджетной системы Российской Федерации;</w:t>
      </w:r>
    </w:p>
    <w:p w:rsidR="00BB5E23" w:rsidRPr="00724196" w:rsidRDefault="00BB5E23">
      <w:pPr>
        <w:pStyle w:val="ConsPlusNormal"/>
        <w:jc w:val="both"/>
      </w:pPr>
      <w:r w:rsidRPr="00724196">
        <w:t xml:space="preserve">(в ред. </w:t>
      </w:r>
      <w:hyperlink r:id="rId53"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ind w:firstLine="540"/>
        <w:jc w:val="both"/>
      </w:pPr>
      <w:r w:rsidRPr="00724196">
        <w:t>представления сельскохозяйственным товаропроизводителем области отчетности о финансово-экономическом состоянии товаропроизводителей агропромышленного комплекса за отчетный год по формам, утверждаемым приказом Министерства сельского хозяйства Российской Федерации, в сроки согласно графику, утверждаемому приказом департамента;</w:t>
      </w:r>
    </w:p>
    <w:p w:rsidR="00BB5E23" w:rsidRPr="00724196" w:rsidRDefault="00BB5E23">
      <w:pPr>
        <w:pStyle w:val="ConsPlusNormal"/>
        <w:jc w:val="both"/>
      </w:pPr>
      <w:r w:rsidRPr="00724196">
        <w:t xml:space="preserve">(в ред. </w:t>
      </w:r>
      <w:hyperlink r:id="rId54"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ind w:firstLine="540"/>
        <w:jc w:val="both"/>
      </w:pPr>
      <w:r w:rsidRPr="00724196">
        <w:t xml:space="preserve">соблюдения требований к договору сельскохозяйственного страхования, установленных Федеральным </w:t>
      </w:r>
      <w:hyperlink r:id="rId55" w:history="1">
        <w:r w:rsidRPr="00724196">
          <w:t>законом</w:t>
        </w:r>
      </w:hyperlink>
      <w:r w:rsidRPr="00724196">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B5E23" w:rsidRPr="00724196" w:rsidRDefault="00BB5E23">
      <w:pPr>
        <w:pStyle w:val="ConsPlusNormal"/>
        <w:jc w:val="both"/>
      </w:pPr>
    </w:p>
    <w:p w:rsidR="00BB5E23" w:rsidRPr="00724196" w:rsidRDefault="00BB5E23">
      <w:pPr>
        <w:pStyle w:val="ConsPlusNormal"/>
        <w:ind w:firstLine="540"/>
        <w:jc w:val="both"/>
      </w:pPr>
      <w:bookmarkStart w:id="10" w:name="P2872"/>
      <w:bookmarkEnd w:id="10"/>
      <w:r w:rsidRPr="00724196">
        <w:t xml:space="preserve">5. Субсидия из областного бюджета предоставляется сельскохозяйственным </w:t>
      </w:r>
      <w:r w:rsidRPr="00724196">
        <w:lastRenderedPageBreak/>
        <w:t>товаропроизводителям области на возмещение части затрат на уплату страховой премии по договорам сельскохозяйственного страхования на случай утраты (гибели) урожая сельскохозяйственных культур и посадок многолетних насаждений в размере 50,0 процента начисленной страховой премии за счет средств областного бюджета и за счет средств, предоставляемых из федерального бюджета областному бюджету.</w:t>
      </w:r>
    </w:p>
    <w:p w:rsidR="00BB5E23" w:rsidRPr="00724196" w:rsidRDefault="00BB5E23">
      <w:pPr>
        <w:pStyle w:val="ConsPlusNormal"/>
        <w:ind w:firstLine="540"/>
        <w:jc w:val="both"/>
      </w:pPr>
      <w:r w:rsidRPr="00724196">
        <w:t>Субсидия перечисляется на расчетный счет страховой организации на основании заявления сельскохозяйственного товаропроизводителя области в срок, не превышающий 30 календарных дней со дня принятия решения о предоставлении субсидии, при наличии на лицевом счете департамента денежных средств на указанные цели.</w:t>
      </w:r>
    </w:p>
    <w:p w:rsidR="00BB5E23" w:rsidRPr="00724196" w:rsidRDefault="00BB5E23">
      <w:pPr>
        <w:pStyle w:val="ConsPlusNormal"/>
        <w:jc w:val="both"/>
      </w:pPr>
    </w:p>
    <w:p w:rsidR="00BB5E23" w:rsidRPr="00724196" w:rsidRDefault="00BB5E23">
      <w:pPr>
        <w:pStyle w:val="ConsPlusNormal"/>
        <w:ind w:firstLine="540"/>
        <w:jc w:val="both"/>
      </w:pPr>
      <w:bookmarkStart w:id="11" w:name="P2875"/>
      <w:bookmarkEnd w:id="11"/>
      <w:r w:rsidRPr="00724196">
        <w:t>6. Сельскохозяйственные товаропроизводители области не позднее 1 декабря текущего финансового года для получения субсидии представляют в департамент следующие документы:</w:t>
      </w:r>
    </w:p>
    <w:p w:rsidR="00BB5E23" w:rsidRPr="00724196" w:rsidRDefault="00BB5E23">
      <w:pPr>
        <w:pStyle w:val="ConsPlusNormal"/>
        <w:ind w:firstLine="540"/>
        <w:jc w:val="both"/>
      </w:pPr>
      <w:r w:rsidRPr="00724196">
        <w:t xml:space="preserve">справки-расчеты согласно </w:t>
      </w:r>
      <w:hyperlink w:anchor="P2935" w:history="1">
        <w:proofErr w:type="gramStart"/>
        <w:r w:rsidRPr="00724196">
          <w:t>приложениям</w:t>
        </w:r>
        <w:proofErr w:type="gramEnd"/>
        <w:r w:rsidRPr="00724196">
          <w:t xml:space="preserve"> NN 1</w:t>
        </w:r>
      </w:hyperlink>
      <w:r w:rsidRPr="00724196">
        <w:t xml:space="preserve"> - </w:t>
      </w:r>
      <w:hyperlink w:anchor="P3406" w:history="1">
        <w:r w:rsidRPr="00724196">
          <w:t>3</w:t>
        </w:r>
      </w:hyperlink>
      <w:r w:rsidRPr="00724196">
        <w:t xml:space="preserve"> к настоящему Порядку;</w:t>
      </w:r>
    </w:p>
    <w:p w:rsidR="00BB5E23" w:rsidRPr="00724196" w:rsidRDefault="00BB5E23">
      <w:pPr>
        <w:pStyle w:val="ConsPlusNormal"/>
        <w:ind w:firstLine="540"/>
        <w:jc w:val="both"/>
      </w:pPr>
      <w:r w:rsidRPr="00724196">
        <w:t>заявление о перечислении субсидии по договору сельскохозяйственного страхования на расчетный счет страховой организации, осуществляющей сельскохозяйственное страхование, составленное сельскохозяйственным товаропроизводителем области в произвольной форме;</w:t>
      </w:r>
    </w:p>
    <w:p w:rsidR="00BB5E23" w:rsidRPr="00724196" w:rsidRDefault="00BB5E23">
      <w:pPr>
        <w:pStyle w:val="ConsPlusNormal"/>
        <w:ind w:firstLine="540"/>
        <w:jc w:val="both"/>
      </w:pPr>
      <w:r w:rsidRPr="00724196">
        <w:t>справку о размере целевых средств по форме, утвержденной приказом Министерства сельского хозяйства Российской Федерации,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области 50,0 процента страховой премии;</w:t>
      </w:r>
    </w:p>
    <w:p w:rsidR="00BB5E23" w:rsidRPr="00724196" w:rsidRDefault="00BB5E23">
      <w:pPr>
        <w:pStyle w:val="ConsPlusNormal"/>
        <w:ind w:firstLine="540"/>
        <w:jc w:val="both"/>
      </w:pPr>
      <w:r w:rsidRPr="00724196">
        <w:t>копию договора сельскохозяйственного страхования, заверенную сельскохозяйственным товаропроизводителем области;</w:t>
      </w:r>
    </w:p>
    <w:p w:rsidR="00BB5E23" w:rsidRPr="00724196" w:rsidRDefault="00BB5E23">
      <w:pPr>
        <w:pStyle w:val="ConsPlusNormal"/>
        <w:ind w:firstLine="540"/>
        <w:jc w:val="both"/>
      </w:pPr>
      <w:r w:rsidRPr="00724196">
        <w:t>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30,0 процента фактического размера маржи платежеспособности над нормативным размером, представленную сельскохозяйственному товаропроизводителю области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переданной (переданному) в перестрахование, реквизиты договора (договоров) перестрахования (дата заключения, номер договора, форма перестрахования).</w:t>
      </w:r>
    </w:p>
    <w:p w:rsidR="00BB5E23" w:rsidRPr="00724196" w:rsidRDefault="00BB5E23">
      <w:pPr>
        <w:pStyle w:val="ConsPlusNormal"/>
        <w:ind w:firstLine="540"/>
        <w:jc w:val="both"/>
      </w:pPr>
      <w:r w:rsidRPr="00724196">
        <w:t>Ответственность за достоверность сведений, указанных в представляемых документах на получение субсидии, возлагается на сельскохозяйственного товаропроизводителя области.</w:t>
      </w:r>
    </w:p>
    <w:p w:rsidR="00BB5E23" w:rsidRPr="00724196" w:rsidRDefault="00BB5E23">
      <w:pPr>
        <w:pStyle w:val="ConsPlusNormal"/>
        <w:ind w:firstLine="540"/>
        <w:jc w:val="both"/>
      </w:pPr>
      <w:r w:rsidRPr="00724196">
        <w:t>Сельскохозяйственный товаропроизводитель области вправе представить по собственной инициативе справку налогового органа об отсутствии у него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представления в департамент.</w:t>
      </w:r>
    </w:p>
    <w:p w:rsidR="00BB5E23" w:rsidRPr="00724196" w:rsidRDefault="00BB5E23">
      <w:pPr>
        <w:pStyle w:val="ConsPlusNormal"/>
        <w:ind w:firstLine="540"/>
        <w:jc w:val="both"/>
      </w:pPr>
      <w:r w:rsidRPr="00724196">
        <w:t>В случае если сельскохозяйственный товаропроизводитель области не представил указанный документ по собственной инициативе, департамент посредством межведомственного запроса запрашивает от управления Федеральной налоговой службы по Новгородской области сведения о наличии (об отсутствии) у сельскохозяйственного товаропроизводителя области задолженности по уплате налогов, сборов и иных обязательных платежей в бюджеты бюджетной системы Российской Федерации.</w:t>
      </w:r>
    </w:p>
    <w:p w:rsidR="00BB5E23" w:rsidRPr="00724196" w:rsidRDefault="00BB5E23">
      <w:pPr>
        <w:pStyle w:val="ConsPlusNormal"/>
        <w:jc w:val="both"/>
      </w:pPr>
      <w:r w:rsidRPr="00724196">
        <w:t xml:space="preserve">(п. 6 в ред. </w:t>
      </w:r>
      <w:hyperlink r:id="rId56"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7. Департамент принимает представленные сельскохозяйственным товаропроизводителем области документы и в день принятия делает отметку в журнале регистрации, который должен быть пронумерован, прошнурован и скреплен печатью департамента. Документы регистрируются в хронологическом порядке с указанием даты и времени их приема.</w:t>
      </w:r>
    </w:p>
    <w:p w:rsidR="00BB5E23" w:rsidRPr="00724196" w:rsidRDefault="00BB5E23">
      <w:pPr>
        <w:pStyle w:val="ConsPlusNormal"/>
        <w:ind w:firstLine="540"/>
        <w:jc w:val="both"/>
      </w:pPr>
      <w:r w:rsidRPr="00724196">
        <w:t xml:space="preserve">Департамент в течение 10 рабочих дней со дня регистрации принятых документов направляет сельскохозяйственному товаропроизводителю области письменное уведомление о принятии </w:t>
      </w:r>
      <w:r w:rsidRPr="00724196">
        <w:lastRenderedPageBreak/>
        <w:t xml:space="preserve">документов к рассмотрению или об отказе в их принятии с указанием причин отказа. Причинами отказа в приеме документов является непредставление документов, предусмотренных </w:t>
      </w:r>
      <w:hyperlink w:anchor="P2875" w:history="1">
        <w:r w:rsidRPr="00724196">
          <w:t>пунктом 6</w:t>
        </w:r>
      </w:hyperlink>
      <w:r w:rsidRPr="00724196">
        <w:t xml:space="preserve"> настоящего Порядка, за исключением справки налогового органа об отсутствии задолженности по налогам, сборам и иным обязательным платежам в бюджеты бюджетной системы Российской Федерации.</w:t>
      </w:r>
    </w:p>
    <w:p w:rsidR="00BB5E23" w:rsidRPr="00724196" w:rsidRDefault="00BB5E23">
      <w:pPr>
        <w:pStyle w:val="ConsPlusNormal"/>
        <w:ind w:firstLine="540"/>
        <w:jc w:val="both"/>
      </w:pPr>
      <w:r w:rsidRPr="00724196">
        <w:t>Департамент рассматривает представленные сельскохозяйственным товаропроизводителем области документы в срок, не превышающий 10 рабочих дней со дня направления сельскохозяйственному товаропроизводителю области письменного уведомления о принятии документов к рассмотрению, и принимает решение о предоставлении субсидии либо об отказе в предоставлении субсидии, которое оформляется приказом департамента.</w:t>
      </w:r>
    </w:p>
    <w:p w:rsidR="00BB5E23" w:rsidRPr="00724196" w:rsidRDefault="00BB5E23">
      <w:pPr>
        <w:pStyle w:val="ConsPlusNormal"/>
        <w:ind w:firstLine="540"/>
        <w:jc w:val="both"/>
      </w:pPr>
      <w:r w:rsidRPr="00724196">
        <w:t>В случае принятия решения о предоставлении субсидии департамент не позднее следующего за днем принятия решения рабочего дня направляет почтовым отправлением либо вручает лично сельскохозяйственному товаропроизводителю области проект соглашения для подписания. Проект соглашения направляется при первоначальном обращении сельскохозяйственного товаропроизводителя области.</w:t>
      </w:r>
    </w:p>
    <w:p w:rsidR="00BB5E23" w:rsidRPr="00724196" w:rsidRDefault="00BB5E23">
      <w:pPr>
        <w:pStyle w:val="ConsPlusNormal"/>
        <w:ind w:firstLine="540"/>
        <w:jc w:val="both"/>
      </w:pPr>
      <w:r w:rsidRPr="00724196">
        <w:t>Обязательным условием, включаемым в соглашение, является согласие сельскохозяйственного товаропроизводителя области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как главным распорядителем бюджетных средств, предоставившим субсидию, и органами государственного финансового контроля проверок соблюдения сельскохозяйственным товаропроизводителем области условий, целей и порядка ее предоставления. Типовая форма соглашения утверждается приказом департамента.</w:t>
      </w:r>
    </w:p>
    <w:p w:rsidR="00BB5E23" w:rsidRPr="00724196" w:rsidRDefault="00BB5E23">
      <w:pPr>
        <w:pStyle w:val="ConsPlusNormal"/>
        <w:ind w:firstLine="540"/>
        <w:jc w:val="both"/>
      </w:pPr>
      <w:r w:rsidRPr="00724196">
        <w:t>В случае принятия решения об отказе в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BB5E23" w:rsidRPr="00724196" w:rsidRDefault="00BB5E23">
      <w:pPr>
        <w:pStyle w:val="ConsPlusNormal"/>
        <w:ind w:firstLine="540"/>
        <w:jc w:val="both"/>
      </w:pPr>
      <w:r w:rsidRPr="00724196">
        <w:t>В случае отказа от подписания соглашения, а также в случае, если сельскохозяйственным товаропроизводителем области в течение 15 календарных дней со дня направления ему проекта соглашения в департамент не представлено подписанное соглашение, департамент своим приказом отменяет принятое решение о предоставлении субсидии. При этом днем представления соглашения считается день его получения департаментом.</w:t>
      </w:r>
    </w:p>
    <w:p w:rsidR="00BB5E23" w:rsidRPr="00724196" w:rsidRDefault="00BB5E23">
      <w:pPr>
        <w:pStyle w:val="ConsPlusNormal"/>
        <w:ind w:firstLine="540"/>
        <w:jc w:val="both"/>
      </w:pPr>
      <w:r w:rsidRPr="00724196">
        <w:t>В случае отмены принятого решения о предоставлении субсидии департамент делает соответствующую запись в журнале регистрации и направляет сельскохозяйственному товаропроизводителю области в течение 5 рабочих дней со дня принятия данного решения соответствующее уведомление.</w:t>
      </w:r>
    </w:p>
    <w:p w:rsidR="00BB5E23" w:rsidRPr="00724196" w:rsidRDefault="00BB5E23">
      <w:pPr>
        <w:pStyle w:val="ConsPlusNormal"/>
        <w:jc w:val="both"/>
      </w:pPr>
      <w:r w:rsidRPr="00724196">
        <w:t xml:space="preserve">(п. 7 в ред. </w:t>
      </w:r>
      <w:hyperlink r:id="rId57"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8. Основанием для отказа в предоставлении субсидии является:</w:t>
      </w:r>
    </w:p>
    <w:p w:rsidR="00BB5E23" w:rsidRPr="00724196" w:rsidRDefault="00BB5E23">
      <w:pPr>
        <w:pStyle w:val="ConsPlusNormal"/>
        <w:ind w:firstLine="540"/>
        <w:jc w:val="both"/>
      </w:pPr>
      <w:r w:rsidRPr="00724196">
        <w:t xml:space="preserve">несоответствие сельскохозяйственного товаропроизводителя области требованию, установленному </w:t>
      </w:r>
      <w:hyperlink w:anchor="P2860" w:history="1">
        <w:r w:rsidRPr="00724196">
          <w:t>пунктом 2</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условий, предусмотренных </w:t>
      </w:r>
      <w:hyperlink w:anchor="P2864" w:history="1">
        <w:r w:rsidRPr="00724196">
          <w:t>пунктом 4</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целей, предусмотренных </w:t>
      </w:r>
      <w:hyperlink w:anchor="P2872" w:history="1">
        <w:r w:rsidRPr="00724196">
          <w:t>пунктом 5</w:t>
        </w:r>
      </w:hyperlink>
      <w:r w:rsidRPr="00724196">
        <w:t xml:space="preserve"> настоящего Порядка;</w:t>
      </w:r>
    </w:p>
    <w:p w:rsidR="00BB5E23" w:rsidRPr="00724196" w:rsidRDefault="00BB5E23">
      <w:pPr>
        <w:pStyle w:val="ConsPlusNormal"/>
        <w:ind w:firstLine="540"/>
        <w:jc w:val="both"/>
      </w:pPr>
      <w:r w:rsidRPr="00724196">
        <w:t xml:space="preserve">несоблюдение сельскохозяйственным товаропроизводителем области срока, предусмотренного </w:t>
      </w:r>
      <w:hyperlink w:anchor="P2875" w:history="1">
        <w:r w:rsidRPr="00724196">
          <w:t>пунктом 6</w:t>
        </w:r>
      </w:hyperlink>
      <w:r w:rsidRPr="00724196">
        <w:t xml:space="preserve"> настоящего Порядка;</w:t>
      </w:r>
    </w:p>
    <w:p w:rsidR="00BB5E23" w:rsidRPr="00724196" w:rsidRDefault="00BB5E23">
      <w:pPr>
        <w:pStyle w:val="ConsPlusNormal"/>
        <w:ind w:firstLine="540"/>
        <w:jc w:val="both"/>
      </w:pPr>
      <w:r w:rsidRPr="00724196">
        <w:t>отсутствие лимитов бюджетных обязательств.</w:t>
      </w:r>
    </w:p>
    <w:p w:rsidR="00BB5E23" w:rsidRPr="00724196" w:rsidRDefault="00BB5E23">
      <w:pPr>
        <w:pStyle w:val="ConsPlusNormal"/>
        <w:ind w:firstLine="540"/>
        <w:jc w:val="both"/>
      </w:pPr>
      <w:r w:rsidRPr="00724196">
        <w:t xml:space="preserve">В случае если в департамент в один день поступило несколько заявлений от сельскохозяйственных товаропроизводителей области, при недостаточности лимита бюджетных обязательств для предоставления субсидии всем обратившимся сельскохозяйственным товаропроизводителям области, субсидия предоставляется тому сельскохозяйственному товаропроизводителю области, чье заявление зарегистрировано ранее с учетом времени его </w:t>
      </w:r>
      <w:r w:rsidRPr="00724196">
        <w:lastRenderedPageBreak/>
        <w:t>поступления.</w:t>
      </w:r>
    </w:p>
    <w:p w:rsidR="00BB5E23" w:rsidRPr="00724196" w:rsidRDefault="00BB5E23">
      <w:pPr>
        <w:pStyle w:val="ConsPlusNormal"/>
        <w:jc w:val="both"/>
      </w:pPr>
      <w:r w:rsidRPr="00724196">
        <w:t xml:space="preserve">(п. 8 в ред. </w:t>
      </w:r>
      <w:hyperlink r:id="rId58" w:history="1">
        <w:r w:rsidRPr="00724196">
          <w:t>Постановления</w:t>
        </w:r>
      </w:hyperlink>
      <w:r w:rsidRPr="00724196">
        <w:t xml:space="preserve"> Правительства Новгородской области от 08.07.2014 N 360)</w:t>
      </w:r>
    </w:p>
    <w:p w:rsidR="00BB5E23" w:rsidRPr="00724196" w:rsidRDefault="00BB5E23">
      <w:pPr>
        <w:pStyle w:val="ConsPlusNormal"/>
        <w:jc w:val="both"/>
      </w:pPr>
    </w:p>
    <w:p w:rsidR="00BB5E23" w:rsidRPr="00724196" w:rsidRDefault="00BB5E23">
      <w:pPr>
        <w:pStyle w:val="ConsPlusNormal"/>
        <w:ind w:firstLine="540"/>
        <w:jc w:val="both"/>
      </w:pPr>
      <w:r w:rsidRPr="00724196">
        <w:t>9. Отказ в предоставлении субсидии может быть обжалован сельскохозяйственным товаропроизводителем области в департамент или в судебном порядке.</w:t>
      </w:r>
    </w:p>
    <w:p w:rsidR="00BB5E23" w:rsidRPr="00724196" w:rsidRDefault="00BB5E23">
      <w:pPr>
        <w:pStyle w:val="ConsPlusNormal"/>
        <w:jc w:val="both"/>
      </w:pPr>
    </w:p>
    <w:p w:rsidR="00BB5E23" w:rsidRPr="00724196" w:rsidRDefault="00BB5E23">
      <w:pPr>
        <w:pStyle w:val="ConsPlusNormal"/>
        <w:ind w:firstLine="540"/>
        <w:jc w:val="both"/>
      </w:pPr>
      <w:r w:rsidRPr="00724196">
        <w:t>10. Субсидия предоставляется на возмещение части затрат, произведенных и оплаченных в текущем финансовом году.</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11.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 в порядке, установленном Бюджетным </w:t>
      </w:r>
      <w:hyperlink r:id="rId59" w:history="1">
        <w:r w:rsidRPr="00724196">
          <w:t>кодексом</w:t>
        </w:r>
      </w:hyperlink>
      <w:r w:rsidRPr="00724196">
        <w:t xml:space="preserve"> Российской Федерации.</w:t>
      </w:r>
    </w:p>
    <w:p w:rsidR="00BB5E23" w:rsidRPr="00724196" w:rsidRDefault="00BB5E23">
      <w:pPr>
        <w:pStyle w:val="ConsPlusNormal"/>
        <w:ind w:firstLine="540"/>
        <w:jc w:val="both"/>
      </w:pPr>
      <w:r w:rsidRPr="00724196">
        <w:t>В случае если после предоставления субсидии выявлено нарушение сельскохозяйственным товаропроизводителем области условий предоставления субсидии (в том числе представление документов, содержащих недостоверные сведения), субсидия подлежит возврату в областной бюджет в течение 10 рабочих дней со дня получения сельскохозяйственным товаропроизводителем области требования главного распорядителя средств областного бюджета.</w:t>
      </w:r>
    </w:p>
    <w:p w:rsidR="00BB5E23" w:rsidRPr="00724196" w:rsidRDefault="00BB5E23">
      <w:pPr>
        <w:pStyle w:val="ConsPlusNormal"/>
        <w:ind w:firstLine="540"/>
        <w:jc w:val="both"/>
      </w:pPr>
      <w:r w:rsidRPr="00724196">
        <w:t>Требование о возврате субсидии в областной бюджет в письменной форме направляется департаментом сельскохозяйственному товаропроизводителю области в течение 5 рабочих дней со дня выявления нарушения департаментом. Сельскохозяйственный товаропроизводитель области вправе обжаловать требование департамента в соответствии с законодательством Российской Федерации.</w:t>
      </w:r>
    </w:p>
    <w:p w:rsidR="00BB5E23" w:rsidRPr="00724196" w:rsidRDefault="00BB5E23">
      <w:pPr>
        <w:pStyle w:val="ConsPlusNormal"/>
        <w:ind w:firstLine="540"/>
        <w:jc w:val="both"/>
      </w:pPr>
      <w:r w:rsidRPr="00724196">
        <w:t>Возврат перечисленных денежных средств в областной бюджет осуществляется сельскохозяйственным товаропроизводителем области в добровольном порядке или по решению суда на расчетный счет, указанный в требовании.</w:t>
      </w:r>
    </w:p>
    <w:p w:rsidR="00BB5E23" w:rsidRPr="00724196" w:rsidRDefault="00BB5E23">
      <w:pPr>
        <w:pStyle w:val="ConsPlusNormal"/>
        <w:ind w:firstLine="540"/>
        <w:jc w:val="both"/>
      </w:pPr>
      <w:r w:rsidRPr="00724196">
        <w:t xml:space="preserve">Не использованные по состоянию на 1 января текущего финансового года субсидии подлежат возврату в доход областного бюджета в порядке, установленном </w:t>
      </w:r>
      <w:hyperlink r:id="rId60" w:history="1">
        <w:r w:rsidRPr="00724196">
          <w:t>пунктом 5 статьи 242</w:t>
        </w:r>
      </w:hyperlink>
      <w:r w:rsidRPr="00724196">
        <w:t xml:space="preserve"> Бюджетного кодекса Российской Федерации.</w:t>
      </w:r>
    </w:p>
    <w:p w:rsidR="00BB5E23" w:rsidRPr="00724196" w:rsidRDefault="00BB5E23">
      <w:pPr>
        <w:pStyle w:val="ConsPlusNormal"/>
        <w:jc w:val="both"/>
      </w:pPr>
      <w:r w:rsidRPr="00724196">
        <w:t xml:space="preserve">(п. 11 в ред. </w:t>
      </w:r>
      <w:hyperlink r:id="rId61"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jc w:val="both"/>
      </w:pPr>
    </w:p>
    <w:p w:rsidR="00BB5E23" w:rsidRPr="00724196" w:rsidRDefault="00BB5E23">
      <w:pPr>
        <w:pStyle w:val="ConsPlusNormal"/>
        <w:ind w:firstLine="540"/>
        <w:jc w:val="both"/>
      </w:pPr>
      <w:r w:rsidRPr="00724196">
        <w:t xml:space="preserve">12. Контроль за целевым использованием субсидии осуществляется в соответствии с Бюджетным </w:t>
      </w:r>
      <w:hyperlink r:id="rId62" w:history="1">
        <w:r w:rsidRPr="00724196">
          <w:t>кодексом</w:t>
        </w:r>
      </w:hyperlink>
      <w:r w:rsidRPr="00724196">
        <w:t xml:space="preserve"> Российской Федерации.</w:t>
      </w:r>
    </w:p>
    <w:p w:rsidR="00BB5E23" w:rsidRPr="00724196" w:rsidRDefault="00BB5E23">
      <w:pPr>
        <w:pStyle w:val="ConsPlusNormal"/>
        <w:jc w:val="both"/>
      </w:pPr>
      <w:r w:rsidRPr="00724196">
        <w:t xml:space="preserve">(п. 12 в ред. </w:t>
      </w:r>
      <w:hyperlink r:id="rId63" w:history="1">
        <w:r w:rsidRPr="00724196">
          <w:t>Постановления</w:t>
        </w:r>
      </w:hyperlink>
      <w:r w:rsidRPr="00724196">
        <w:t xml:space="preserve"> Правительства Новгородской области от 06.03.2015 N 83)</w:t>
      </w: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both"/>
      </w:pPr>
    </w:p>
    <w:p w:rsidR="00BA505E" w:rsidRPr="00724196" w:rsidRDefault="00BA505E">
      <w:pPr>
        <w:rPr>
          <w:rFonts w:ascii="Calibri" w:eastAsia="Times New Roman" w:hAnsi="Calibri" w:cs="Calibri"/>
          <w:szCs w:val="20"/>
          <w:lang w:eastAsia="ru-RU"/>
        </w:rPr>
      </w:pPr>
      <w:r w:rsidRPr="00724196">
        <w:br w:type="page"/>
      </w:r>
    </w:p>
    <w:p w:rsidR="00BA505E" w:rsidRPr="00724196" w:rsidRDefault="00BA505E">
      <w:pPr>
        <w:pStyle w:val="ConsPlusNormal"/>
        <w:jc w:val="both"/>
        <w:sectPr w:rsidR="00BA505E" w:rsidRPr="00724196" w:rsidSect="002B02BC">
          <w:pgSz w:w="11905" w:h="16838"/>
          <w:pgMar w:top="1134" w:right="850" w:bottom="1134" w:left="1701" w:header="0" w:footer="0" w:gutter="0"/>
          <w:cols w:space="720"/>
        </w:sectPr>
      </w:pPr>
    </w:p>
    <w:p w:rsidR="00BB5E23" w:rsidRPr="00724196" w:rsidRDefault="00BB5E23">
      <w:pPr>
        <w:pStyle w:val="ConsPlusNormal"/>
        <w:jc w:val="both"/>
      </w:pPr>
    </w:p>
    <w:p w:rsidR="00BB5E23" w:rsidRPr="00724196" w:rsidRDefault="00BB5E23">
      <w:pPr>
        <w:pStyle w:val="ConsPlusNormal"/>
        <w:jc w:val="right"/>
      </w:pPr>
      <w:r w:rsidRPr="00724196">
        <w:t>Приложение N 1</w:t>
      </w:r>
    </w:p>
    <w:p w:rsidR="00BB5E23" w:rsidRPr="00724196" w:rsidRDefault="00BB5E23">
      <w:pPr>
        <w:pStyle w:val="ConsPlusNormal"/>
        <w:jc w:val="right"/>
      </w:pPr>
      <w:r w:rsidRPr="00724196">
        <w:t>к Порядку</w:t>
      </w:r>
    </w:p>
    <w:p w:rsidR="00BB5E23" w:rsidRPr="00724196" w:rsidRDefault="00BB5E23">
      <w:pPr>
        <w:pStyle w:val="ConsPlusNormal"/>
        <w:jc w:val="right"/>
      </w:pPr>
      <w:r w:rsidRPr="00724196">
        <w:t>предоставления в 2014 - 2016 годах субсидии</w:t>
      </w:r>
    </w:p>
    <w:p w:rsidR="00BB5E23" w:rsidRPr="00724196" w:rsidRDefault="00BB5E23">
      <w:pPr>
        <w:pStyle w:val="ConsPlusNormal"/>
        <w:jc w:val="right"/>
      </w:pPr>
      <w:r w:rsidRPr="00724196">
        <w:t>сельскохозяйственным товаропроизводителям области</w:t>
      </w:r>
    </w:p>
    <w:p w:rsidR="00BB5E23" w:rsidRPr="00724196" w:rsidRDefault="00BB5E23">
      <w:pPr>
        <w:pStyle w:val="ConsPlusNormal"/>
        <w:jc w:val="right"/>
      </w:pPr>
      <w:r w:rsidRPr="00724196">
        <w:t>(кроме граждан, ведущих личное подсобное хозяйство)</w:t>
      </w:r>
    </w:p>
    <w:p w:rsidR="00BB5E23" w:rsidRPr="00724196" w:rsidRDefault="00BB5E23">
      <w:pPr>
        <w:pStyle w:val="ConsPlusNormal"/>
        <w:jc w:val="right"/>
      </w:pPr>
      <w:r w:rsidRPr="00724196">
        <w:t>на возмещение части затрат на уплату страховой премии</w:t>
      </w:r>
    </w:p>
    <w:p w:rsidR="00BB5E23" w:rsidRPr="00724196" w:rsidRDefault="00BB5E23">
      <w:pPr>
        <w:pStyle w:val="ConsPlusNormal"/>
        <w:jc w:val="right"/>
      </w:pPr>
      <w:r w:rsidRPr="00724196">
        <w:t>по договорам страхования урожая сельскохозяйственных</w:t>
      </w:r>
    </w:p>
    <w:p w:rsidR="00BB5E23" w:rsidRPr="00724196" w:rsidRDefault="00BB5E23">
      <w:pPr>
        <w:pStyle w:val="ConsPlusNormal"/>
        <w:jc w:val="right"/>
      </w:pPr>
      <w:r w:rsidRPr="00724196">
        <w:t>культур и посадок многолетних насаждений</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 xml:space="preserve">(в ред. </w:t>
      </w:r>
      <w:hyperlink r:id="rId64" w:history="1">
        <w:r w:rsidRPr="00724196">
          <w:t>Постановления</w:t>
        </w:r>
      </w:hyperlink>
      <w:r w:rsidRPr="00724196">
        <w:t xml:space="preserve"> Правительства Новгородской области</w:t>
      </w:r>
    </w:p>
    <w:p w:rsidR="00BB5E23" w:rsidRPr="00724196" w:rsidRDefault="00BB5E23">
      <w:pPr>
        <w:pStyle w:val="ConsPlusNormal"/>
        <w:jc w:val="center"/>
      </w:pPr>
      <w:r w:rsidRPr="00724196">
        <w:t>от 06.03.2015 N 83)</w:t>
      </w:r>
    </w:p>
    <w:p w:rsidR="00BB5E23" w:rsidRPr="00724196" w:rsidRDefault="00BB5E23">
      <w:pPr>
        <w:pStyle w:val="ConsPlusNormal"/>
        <w:jc w:val="both"/>
      </w:pPr>
    </w:p>
    <w:p w:rsidR="00BB5E23" w:rsidRPr="00724196" w:rsidRDefault="00BB5E23" w:rsidP="00BA505E">
      <w:pPr>
        <w:pStyle w:val="ConsPlusNonformat"/>
        <w:jc w:val="center"/>
      </w:pPr>
      <w:bookmarkStart w:id="12" w:name="P2935"/>
      <w:bookmarkEnd w:id="12"/>
      <w:r w:rsidRPr="00724196">
        <w:rPr>
          <w:sz w:val="16"/>
        </w:rPr>
        <w:t>СПРАВКА-РАСЧЕТ</w:t>
      </w:r>
    </w:p>
    <w:p w:rsidR="00BB5E23" w:rsidRPr="00724196" w:rsidRDefault="00BB5E23" w:rsidP="00BA505E">
      <w:pPr>
        <w:pStyle w:val="ConsPlusNonformat"/>
        <w:jc w:val="center"/>
      </w:pPr>
      <w:r w:rsidRPr="00724196">
        <w:rPr>
          <w:sz w:val="16"/>
        </w:rPr>
        <w:t>субсидии на возмещение части затрат на уплату страховой премии по</w:t>
      </w:r>
    </w:p>
    <w:p w:rsidR="00BB5E23" w:rsidRPr="00724196" w:rsidRDefault="00BB5E23" w:rsidP="00BA505E">
      <w:pPr>
        <w:pStyle w:val="ConsPlusNonformat"/>
        <w:jc w:val="center"/>
      </w:pPr>
      <w:r w:rsidRPr="00724196">
        <w:rPr>
          <w:sz w:val="16"/>
        </w:rPr>
        <w:t>договорам страхования на случай утраты (гибели) урожая сельскохозяйственных</w:t>
      </w:r>
    </w:p>
    <w:p w:rsidR="00BB5E23" w:rsidRPr="00724196" w:rsidRDefault="00BB5E23" w:rsidP="00BA505E">
      <w:pPr>
        <w:pStyle w:val="ConsPlusNonformat"/>
        <w:jc w:val="center"/>
      </w:pPr>
      <w:r w:rsidRPr="00724196">
        <w:rPr>
          <w:sz w:val="16"/>
        </w:rPr>
        <w:t>культур и посадок многолетних насаждений</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Страхование однолетних сельскохозяйственных культур урожая ___ года</w:t>
      </w:r>
    </w:p>
    <w:p w:rsidR="00BB5E23" w:rsidRPr="00724196" w:rsidRDefault="00BB5E23" w:rsidP="00BA505E">
      <w:pPr>
        <w:pStyle w:val="ConsPlusNonformat"/>
        <w:jc w:val="center"/>
      </w:pPr>
      <w:r w:rsidRPr="00724196">
        <w:rPr>
          <w:sz w:val="16"/>
        </w:rPr>
        <w:t>_________________________________________________________</w:t>
      </w:r>
    </w:p>
    <w:p w:rsidR="00BB5E23" w:rsidRPr="00724196" w:rsidRDefault="00BB5E23" w:rsidP="00BA505E">
      <w:pPr>
        <w:pStyle w:val="ConsPlusNonformat"/>
        <w:jc w:val="center"/>
      </w:pPr>
      <w:r w:rsidRPr="00724196">
        <w:rPr>
          <w:sz w:val="16"/>
        </w:rPr>
        <w:t>(сельскохозяйственный товаропроизводитель области)</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Наименование страховой организации, с которой заключен договор</w:t>
      </w:r>
    </w:p>
    <w:p w:rsidR="00BB5E23" w:rsidRPr="00724196" w:rsidRDefault="00BB5E23" w:rsidP="00BA505E">
      <w:pPr>
        <w:pStyle w:val="ConsPlusNonformat"/>
        <w:jc w:val="center"/>
      </w:pPr>
      <w:r w:rsidRPr="00724196">
        <w:rPr>
          <w:sz w:val="16"/>
        </w:rPr>
        <w:t>сельскохозяйственного страхования с государственной поддержкой: _________________________</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Номер договора страхования: _______________________ Дата заключения: ____________________</w:t>
      </w:r>
    </w:p>
    <w:p w:rsidR="00BB5E23" w:rsidRPr="00724196" w:rsidRDefault="00BB5E23" w:rsidP="00BA505E">
      <w:pPr>
        <w:pStyle w:val="ConsPlusNormal"/>
        <w:jc w:val="center"/>
      </w:pPr>
    </w:p>
    <w:tbl>
      <w:tblPr>
        <w:tblW w:w="151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4059"/>
        <w:gridCol w:w="634"/>
        <w:gridCol w:w="604"/>
        <w:gridCol w:w="698"/>
        <w:gridCol w:w="604"/>
        <w:gridCol w:w="625"/>
        <w:gridCol w:w="784"/>
        <w:gridCol w:w="604"/>
        <w:gridCol w:w="508"/>
        <w:gridCol w:w="604"/>
        <w:gridCol w:w="508"/>
        <w:gridCol w:w="625"/>
        <w:gridCol w:w="571"/>
        <w:gridCol w:w="760"/>
        <w:gridCol w:w="838"/>
        <w:gridCol w:w="700"/>
        <w:gridCol w:w="698"/>
      </w:tblGrid>
      <w:tr w:rsidR="00724196" w:rsidRPr="00724196" w:rsidTr="00BA505E">
        <w:trPr>
          <w:trHeight w:val="621"/>
        </w:trPr>
        <w:tc>
          <w:tcPr>
            <w:tcW w:w="760" w:type="dxa"/>
            <w:vMerge w:val="restart"/>
          </w:tcPr>
          <w:p w:rsidR="00BB5E23" w:rsidRPr="00724196" w:rsidRDefault="00BB5E23">
            <w:pPr>
              <w:pStyle w:val="ConsPlusNormal"/>
              <w:jc w:val="center"/>
            </w:pPr>
            <w:r w:rsidRPr="00724196">
              <w:t>N строки</w:t>
            </w:r>
          </w:p>
        </w:tc>
        <w:tc>
          <w:tcPr>
            <w:tcW w:w="4059" w:type="dxa"/>
            <w:vMerge w:val="restart"/>
          </w:tcPr>
          <w:p w:rsidR="00BB5E23" w:rsidRPr="00724196" w:rsidRDefault="00BB5E23">
            <w:pPr>
              <w:pStyle w:val="ConsPlusNormal"/>
              <w:jc w:val="center"/>
            </w:pPr>
            <w:r w:rsidRPr="00724196">
              <w:t>Наименование показателя</w:t>
            </w:r>
          </w:p>
        </w:tc>
        <w:tc>
          <w:tcPr>
            <w:tcW w:w="9667" w:type="dxa"/>
            <w:gridSpan w:val="15"/>
          </w:tcPr>
          <w:p w:rsidR="00BB5E23" w:rsidRPr="00724196" w:rsidRDefault="00BB5E23">
            <w:pPr>
              <w:pStyle w:val="ConsPlusNormal"/>
              <w:jc w:val="center"/>
            </w:pPr>
            <w:r w:rsidRPr="00724196">
              <w:t>Перечень сельскохозяйственных культур, при проведении страхования урожая которых предоставляются субсидии</w:t>
            </w:r>
          </w:p>
        </w:tc>
        <w:tc>
          <w:tcPr>
            <w:tcW w:w="698" w:type="dxa"/>
            <w:vMerge w:val="restart"/>
          </w:tcPr>
          <w:p w:rsidR="00BB5E23" w:rsidRPr="00724196" w:rsidRDefault="00BB5E23">
            <w:pPr>
              <w:pStyle w:val="ConsPlusNormal"/>
              <w:jc w:val="center"/>
            </w:pPr>
            <w:r w:rsidRPr="00724196">
              <w:t>Всего</w:t>
            </w:r>
          </w:p>
        </w:tc>
      </w:tr>
      <w:tr w:rsidR="00724196" w:rsidRPr="00724196" w:rsidTr="00BA505E">
        <w:trPr>
          <w:trHeight w:val="319"/>
        </w:trPr>
        <w:tc>
          <w:tcPr>
            <w:tcW w:w="760" w:type="dxa"/>
            <w:vMerge/>
          </w:tcPr>
          <w:p w:rsidR="00BB5E23" w:rsidRPr="00724196" w:rsidRDefault="00BB5E23"/>
        </w:tc>
        <w:tc>
          <w:tcPr>
            <w:tcW w:w="4059" w:type="dxa"/>
            <w:vMerge/>
          </w:tcPr>
          <w:p w:rsidR="00BB5E23" w:rsidRPr="00724196" w:rsidRDefault="00BB5E23"/>
        </w:tc>
        <w:tc>
          <w:tcPr>
            <w:tcW w:w="9667" w:type="dxa"/>
            <w:gridSpan w:val="15"/>
          </w:tcPr>
          <w:p w:rsidR="00BB5E23" w:rsidRPr="00724196" w:rsidRDefault="00BB5E23">
            <w:pPr>
              <w:pStyle w:val="ConsPlusNormal"/>
              <w:jc w:val="center"/>
            </w:pPr>
            <w:r w:rsidRPr="00724196">
              <w:t>Группа культур</w:t>
            </w:r>
          </w:p>
        </w:tc>
        <w:tc>
          <w:tcPr>
            <w:tcW w:w="698" w:type="dxa"/>
            <w:vMerge/>
          </w:tcPr>
          <w:p w:rsidR="00BB5E23" w:rsidRPr="00724196" w:rsidRDefault="00BB5E23"/>
        </w:tc>
      </w:tr>
      <w:tr w:rsidR="00724196" w:rsidRPr="00724196" w:rsidTr="00BA505E">
        <w:trPr>
          <w:trHeight w:val="621"/>
        </w:trPr>
        <w:tc>
          <w:tcPr>
            <w:tcW w:w="760" w:type="dxa"/>
            <w:vMerge/>
          </w:tcPr>
          <w:p w:rsidR="00BB5E23" w:rsidRPr="00724196" w:rsidRDefault="00BB5E23"/>
        </w:tc>
        <w:tc>
          <w:tcPr>
            <w:tcW w:w="4059" w:type="dxa"/>
            <w:vMerge/>
          </w:tcPr>
          <w:p w:rsidR="00BB5E23" w:rsidRPr="00724196" w:rsidRDefault="00BB5E23"/>
        </w:tc>
        <w:tc>
          <w:tcPr>
            <w:tcW w:w="1238" w:type="dxa"/>
            <w:gridSpan w:val="2"/>
          </w:tcPr>
          <w:p w:rsidR="00BB5E23" w:rsidRPr="00724196" w:rsidRDefault="00BB5E23">
            <w:pPr>
              <w:pStyle w:val="ConsPlusNormal"/>
              <w:jc w:val="center"/>
            </w:pPr>
            <w:r w:rsidRPr="00724196">
              <w:t>яровые зерновые</w:t>
            </w:r>
          </w:p>
        </w:tc>
        <w:tc>
          <w:tcPr>
            <w:tcW w:w="1302" w:type="dxa"/>
            <w:gridSpan w:val="2"/>
          </w:tcPr>
          <w:p w:rsidR="00BB5E23" w:rsidRPr="00724196" w:rsidRDefault="00BB5E23">
            <w:pPr>
              <w:pStyle w:val="ConsPlusNormal"/>
              <w:jc w:val="center"/>
            </w:pPr>
            <w:r w:rsidRPr="00724196">
              <w:t>зернобобовые</w:t>
            </w:r>
          </w:p>
        </w:tc>
        <w:tc>
          <w:tcPr>
            <w:tcW w:w="1409" w:type="dxa"/>
            <w:gridSpan w:val="2"/>
          </w:tcPr>
          <w:p w:rsidR="00BB5E23" w:rsidRPr="00724196" w:rsidRDefault="00BB5E23">
            <w:pPr>
              <w:pStyle w:val="ConsPlusNormal"/>
              <w:jc w:val="center"/>
            </w:pPr>
            <w:r w:rsidRPr="00724196">
              <w:t>масличные</w:t>
            </w:r>
          </w:p>
        </w:tc>
        <w:tc>
          <w:tcPr>
            <w:tcW w:w="1112" w:type="dxa"/>
            <w:gridSpan w:val="2"/>
          </w:tcPr>
          <w:p w:rsidR="00BB5E23" w:rsidRPr="00724196" w:rsidRDefault="00BB5E23">
            <w:pPr>
              <w:pStyle w:val="ConsPlusNormal"/>
              <w:jc w:val="center"/>
            </w:pPr>
            <w:r w:rsidRPr="00724196">
              <w:t>технические</w:t>
            </w:r>
          </w:p>
        </w:tc>
        <w:tc>
          <w:tcPr>
            <w:tcW w:w="1112" w:type="dxa"/>
            <w:gridSpan w:val="2"/>
          </w:tcPr>
          <w:p w:rsidR="00BB5E23" w:rsidRPr="00724196" w:rsidRDefault="00BB5E23">
            <w:pPr>
              <w:pStyle w:val="ConsPlusNormal"/>
              <w:jc w:val="center"/>
            </w:pPr>
            <w:r w:rsidRPr="00724196">
              <w:t>овощи</w:t>
            </w:r>
          </w:p>
        </w:tc>
        <w:tc>
          <w:tcPr>
            <w:tcW w:w="1196" w:type="dxa"/>
            <w:gridSpan w:val="2"/>
          </w:tcPr>
          <w:p w:rsidR="00BB5E23" w:rsidRPr="00724196" w:rsidRDefault="00BB5E23">
            <w:pPr>
              <w:pStyle w:val="ConsPlusNormal"/>
              <w:jc w:val="center"/>
            </w:pPr>
            <w:r w:rsidRPr="00724196">
              <w:t>бахчевые</w:t>
            </w:r>
          </w:p>
        </w:tc>
        <w:tc>
          <w:tcPr>
            <w:tcW w:w="760" w:type="dxa"/>
            <w:vMerge w:val="restart"/>
          </w:tcPr>
          <w:p w:rsidR="00BB5E23" w:rsidRPr="00724196" w:rsidRDefault="00BB5E23">
            <w:pPr>
              <w:pStyle w:val="ConsPlusNormal"/>
              <w:jc w:val="center"/>
            </w:pPr>
            <w:r w:rsidRPr="00724196">
              <w:t>картофель</w:t>
            </w:r>
          </w:p>
        </w:tc>
        <w:tc>
          <w:tcPr>
            <w:tcW w:w="1536" w:type="dxa"/>
            <w:gridSpan w:val="2"/>
          </w:tcPr>
          <w:p w:rsidR="00BB5E23" w:rsidRPr="00724196" w:rsidRDefault="00BB5E23">
            <w:pPr>
              <w:pStyle w:val="ConsPlusNormal"/>
              <w:jc w:val="center"/>
            </w:pPr>
            <w:r w:rsidRPr="00724196">
              <w:t>кормовые (включая многолетние травы)</w:t>
            </w:r>
          </w:p>
        </w:tc>
        <w:tc>
          <w:tcPr>
            <w:tcW w:w="698" w:type="dxa"/>
            <w:vMerge/>
          </w:tcPr>
          <w:p w:rsidR="00BB5E23" w:rsidRPr="00724196" w:rsidRDefault="00BB5E23"/>
        </w:tc>
      </w:tr>
      <w:tr w:rsidR="00724196" w:rsidRPr="00724196" w:rsidTr="00BA505E">
        <w:trPr>
          <w:trHeight w:val="621"/>
        </w:trPr>
        <w:tc>
          <w:tcPr>
            <w:tcW w:w="760" w:type="dxa"/>
            <w:vMerge/>
          </w:tcPr>
          <w:p w:rsidR="00BB5E23" w:rsidRPr="00724196" w:rsidRDefault="00BB5E23"/>
        </w:tc>
        <w:tc>
          <w:tcPr>
            <w:tcW w:w="4059" w:type="dxa"/>
            <w:vMerge/>
          </w:tcPr>
          <w:p w:rsidR="00BB5E23" w:rsidRPr="00724196" w:rsidRDefault="00BB5E23"/>
        </w:tc>
        <w:tc>
          <w:tcPr>
            <w:tcW w:w="1238" w:type="dxa"/>
            <w:gridSpan w:val="2"/>
          </w:tcPr>
          <w:p w:rsidR="00BB5E23" w:rsidRPr="00724196" w:rsidRDefault="00BB5E23">
            <w:pPr>
              <w:pStyle w:val="ConsPlusNormal"/>
              <w:jc w:val="center"/>
            </w:pPr>
            <w:r w:rsidRPr="00724196">
              <w:t>культура</w:t>
            </w:r>
          </w:p>
        </w:tc>
        <w:tc>
          <w:tcPr>
            <w:tcW w:w="1302" w:type="dxa"/>
            <w:gridSpan w:val="2"/>
          </w:tcPr>
          <w:p w:rsidR="00BB5E23" w:rsidRPr="00724196" w:rsidRDefault="00BB5E23">
            <w:pPr>
              <w:pStyle w:val="ConsPlusNormal"/>
              <w:jc w:val="center"/>
            </w:pPr>
            <w:r w:rsidRPr="00724196">
              <w:t>культура</w:t>
            </w:r>
          </w:p>
        </w:tc>
        <w:tc>
          <w:tcPr>
            <w:tcW w:w="1409" w:type="dxa"/>
            <w:gridSpan w:val="2"/>
          </w:tcPr>
          <w:p w:rsidR="00BB5E23" w:rsidRPr="00724196" w:rsidRDefault="00BB5E23">
            <w:pPr>
              <w:pStyle w:val="ConsPlusNormal"/>
              <w:jc w:val="center"/>
            </w:pPr>
            <w:r w:rsidRPr="00724196">
              <w:t>культура</w:t>
            </w:r>
          </w:p>
        </w:tc>
        <w:tc>
          <w:tcPr>
            <w:tcW w:w="1112" w:type="dxa"/>
            <w:gridSpan w:val="2"/>
          </w:tcPr>
          <w:p w:rsidR="00BB5E23" w:rsidRPr="00724196" w:rsidRDefault="00BB5E23">
            <w:pPr>
              <w:pStyle w:val="ConsPlusNormal"/>
              <w:jc w:val="center"/>
            </w:pPr>
            <w:r w:rsidRPr="00724196">
              <w:t>культура</w:t>
            </w:r>
          </w:p>
        </w:tc>
        <w:tc>
          <w:tcPr>
            <w:tcW w:w="1112" w:type="dxa"/>
            <w:gridSpan w:val="2"/>
          </w:tcPr>
          <w:p w:rsidR="00BB5E23" w:rsidRPr="00724196" w:rsidRDefault="00BB5E23">
            <w:pPr>
              <w:pStyle w:val="ConsPlusNormal"/>
              <w:jc w:val="center"/>
            </w:pPr>
            <w:r w:rsidRPr="00724196">
              <w:t>культура</w:t>
            </w:r>
          </w:p>
        </w:tc>
        <w:tc>
          <w:tcPr>
            <w:tcW w:w="1196" w:type="dxa"/>
            <w:gridSpan w:val="2"/>
          </w:tcPr>
          <w:p w:rsidR="00BB5E23" w:rsidRPr="00724196" w:rsidRDefault="00BB5E23">
            <w:pPr>
              <w:pStyle w:val="ConsPlusNormal"/>
              <w:jc w:val="center"/>
            </w:pPr>
            <w:r w:rsidRPr="00724196">
              <w:t>культура</w:t>
            </w:r>
          </w:p>
        </w:tc>
        <w:tc>
          <w:tcPr>
            <w:tcW w:w="760" w:type="dxa"/>
            <w:vMerge/>
          </w:tcPr>
          <w:p w:rsidR="00BB5E23" w:rsidRPr="00724196" w:rsidRDefault="00BB5E23"/>
        </w:tc>
        <w:tc>
          <w:tcPr>
            <w:tcW w:w="1536" w:type="dxa"/>
            <w:gridSpan w:val="2"/>
          </w:tcPr>
          <w:p w:rsidR="00BB5E23" w:rsidRPr="00724196" w:rsidRDefault="00BB5E23">
            <w:pPr>
              <w:pStyle w:val="ConsPlusNormal"/>
              <w:jc w:val="center"/>
            </w:pPr>
            <w:r w:rsidRPr="00724196">
              <w:t>культура</w:t>
            </w:r>
          </w:p>
        </w:tc>
        <w:tc>
          <w:tcPr>
            <w:tcW w:w="698" w:type="dxa"/>
            <w:vMerge/>
          </w:tcPr>
          <w:p w:rsidR="00BB5E23" w:rsidRPr="00724196" w:rsidRDefault="00BB5E23"/>
        </w:tc>
      </w:tr>
      <w:tr w:rsidR="00724196" w:rsidRPr="00724196" w:rsidTr="00BA505E">
        <w:trPr>
          <w:trHeight w:val="248"/>
        </w:trPr>
        <w:tc>
          <w:tcPr>
            <w:tcW w:w="760" w:type="dxa"/>
          </w:tcPr>
          <w:p w:rsidR="00BB5E23" w:rsidRPr="00724196" w:rsidRDefault="00BB5E23">
            <w:pPr>
              <w:pStyle w:val="ConsPlusNormal"/>
              <w:jc w:val="center"/>
            </w:pPr>
            <w:r w:rsidRPr="00724196">
              <w:t>1</w:t>
            </w:r>
          </w:p>
        </w:tc>
        <w:tc>
          <w:tcPr>
            <w:tcW w:w="4059" w:type="dxa"/>
          </w:tcPr>
          <w:p w:rsidR="00BB5E23" w:rsidRPr="00724196" w:rsidRDefault="00BB5E23">
            <w:pPr>
              <w:pStyle w:val="ConsPlusNormal"/>
              <w:jc w:val="center"/>
            </w:pPr>
            <w:r w:rsidRPr="00724196">
              <w:t>2</w:t>
            </w:r>
          </w:p>
        </w:tc>
        <w:tc>
          <w:tcPr>
            <w:tcW w:w="634" w:type="dxa"/>
          </w:tcPr>
          <w:p w:rsidR="00BB5E23" w:rsidRPr="00724196" w:rsidRDefault="00BB5E23">
            <w:pPr>
              <w:pStyle w:val="ConsPlusNormal"/>
              <w:jc w:val="center"/>
            </w:pPr>
            <w:r w:rsidRPr="00724196">
              <w:t>3</w:t>
            </w:r>
          </w:p>
        </w:tc>
        <w:tc>
          <w:tcPr>
            <w:tcW w:w="604" w:type="dxa"/>
          </w:tcPr>
          <w:p w:rsidR="00BB5E23" w:rsidRPr="00724196" w:rsidRDefault="00BB5E23">
            <w:pPr>
              <w:pStyle w:val="ConsPlusNormal"/>
              <w:jc w:val="center"/>
            </w:pPr>
            <w:r w:rsidRPr="00724196">
              <w:t>4</w:t>
            </w:r>
          </w:p>
        </w:tc>
        <w:tc>
          <w:tcPr>
            <w:tcW w:w="698" w:type="dxa"/>
          </w:tcPr>
          <w:p w:rsidR="00BB5E23" w:rsidRPr="00724196" w:rsidRDefault="00BB5E23">
            <w:pPr>
              <w:pStyle w:val="ConsPlusNormal"/>
              <w:jc w:val="center"/>
            </w:pPr>
            <w:r w:rsidRPr="00724196">
              <w:t>5</w:t>
            </w:r>
          </w:p>
        </w:tc>
        <w:tc>
          <w:tcPr>
            <w:tcW w:w="604" w:type="dxa"/>
          </w:tcPr>
          <w:p w:rsidR="00BB5E23" w:rsidRPr="00724196" w:rsidRDefault="00BB5E23">
            <w:pPr>
              <w:pStyle w:val="ConsPlusNormal"/>
              <w:jc w:val="center"/>
            </w:pPr>
            <w:r w:rsidRPr="00724196">
              <w:t>6</w:t>
            </w:r>
          </w:p>
        </w:tc>
        <w:tc>
          <w:tcPr>
            <w:tcW w:w="625" w:type="dxa"/>
          </w:tcPr>
          <w:p w:rsidR="00BB5E23" w:rsidRPr="00724196" w:rsidRDefault="00BB5E23">
            <w:pPr>
              <w:pStyle w:val="ConsPlusNormal"/>
              <w:jc w:val="center"/>
            </w:pPr>
            <w:r w:rsidRPr="00724196">
              <w:t>7</w:t>
            </w:r>
          </w:p>
        </w:tc>
        <w:tc>
          <w:tcPr>
            <w:tcW w:w="784" w:type="dxa"/>
          </w:tcPr>
          <w:p w:rsidR="00BB5E23" w:rsidRPr="00724196" w:rsidRDefault="00BB5E23">
            <w:pPr>
              <w:pStyle w:val="ConsPlusNormal"/>
              <w:jc w:val="center"/>
            </w:pPr>
            <w:r w:rsidRPr="00724196">
              <w:t>8</w:t>
            </w:r>
          </w:p>
        </w:tc>
        <w:tc>
          <w:tcPr>
            <w:tcW w:w="604" w:type="dxa"/>
          </w:tcPr>
          <w:p w:rsidR="00BB5E23" w:rsidRPr="00724196" w:rsidRDefault="00BB5E23">
            <w:pPr>
              <w:pStyle w:val="ConsPlusNormal"/>
              <w:jc w:val="center"/>
            </w:pPr>
            <w:r w:rsidRPr="00724196">
              <w:t>9</w:t>
            </w:r>
          </w:p>
        </w:tc>
        <w:tc>
          <w:tcPr>
            <w:tcW w:w="507" w:type="dxa"/>
          </w:tcPr>
          <w:p w:rsidR="00BB5E23" w:rsidRPr="00724196" w:rsidRDefault="00BB5E23">
            <w:pPr>
              <w:pStyle w:val="ConsPlusNormal"/>
              <w:jc w:val="center"/>
            </w:pPr>
            <w:r w:rsidRPr="00724196">
              <w:t>10</w:t>
            </w:r>
          </w:p>
        </w:tc>
        <w:tc>
          <w:tcPr>
            <w:tcW w:w="604" w:type="dxa"/>
          </w:tcPr>
          <w:p w:rsidR="00BB5E23" w:rsidRPr="00724196" w:rsidRDefault="00BB5E23">
            <w:pPr>
              <w:pStyle w:val="ConsPlusNormal"/>
              <w:jc w:val="center"/>
            </w:pPr>
            <w:r w:rsidRPr="00724196">
              <w:t>11</w:t>
            </w:r>
          </w:p>
        </w:tc>
        <w:tc>
          <w:tcPr>
            <w:tcW w:w="507" w:type="dxa"/>
          </w:tcPr>
          <w:p w:rsidR="00BB5E23" w:rsidRPr="00724196" w:rsidRDefault="00BB5E23">
            <w:pPr>
              <w:pStyle w:val="ConsPlusNormal"/>
              <w:jc w:val="center"/>
            </w:pPr>
            <w:r w:rsidRPr="00724196">
              <w:t>12</w:t>
            </w:r>
          </w:p>
        </w:tc>
        <w:tc>
          <w:tcPr>
            <w:tcW w:w="625" w:type="dxa"/>
          </w:tcPr>
          <w:p w:rsidR="00BB5E23" w:rsidRPr="00724196" w:rsidRDefault="00BB5E23">
            <w:pPr>
              <w:pStyle w:val="ConsPlusNormal"/>
              <w:jc w:val="center"/>
            </w:pPr>
            <w:r w:rsidRPr="00724196">
              <w:t>13</w:t>
            </w:r>
          </w:p>
        </w:tc>
        <w:tc>
          <w:tcPr>
            <w:tcW w:w="570" w:type="dxa"/>
          </w:tcPr>
          <w:p w:rsidR="00BB5E23" w:rsidRPr="00724196" w:rsidRDefault="00BB5E23">
            <w:pPr>
              <w:pStyle w:val="ConsPlusNormal"/>
              <w:jc w:val="center"/>
            </w:pPr>
            <w:r w:rsidRPr="00724196">
              <w:t>14</w:t>
            </w:r>
          </w:p>
        </w:tc>
        <w:tc>
          <w:tcPr>
            <w:tcW w:w="760" w:type="dxa"/>
          </w:tcPr>
          <w:p w:rsidR="00BB5E23" w:rsidRPr="00724196" w:rsidRDefault="00BB5E23">
            <w:pPr>
              <w:pStyle w:val="ConsPlusNormal"/>
              <w:jc w:val="center"/>
            </w:pPr>
            <w:r w:rsidRPr="00724196">
              <w:t>15</w:t>
            </w:r>
          </w:p>
        </w:tc>
        <w:tc>
          <w:tcPr>
            <w:tcW w:w="838" w:type="dxa"/>
          </w:tcPr>
          <w:p w:rsidR="00BB5E23" w:rsidRPr="00724196" w:rsidRDefault="00BB5E23">
            <w:pPr>
              <w:pStyle w:val="ConsPlusNormal"/>
              <w:jc w:val="center"/>
            </w:pPr>
            <w:r w:rsidRPr="00724196">
              <w:t>16</w:t>
            </w:r>
          </w:p>
        </w:tc>
        <w:tc>
          <w:tcPr>
            <w:tcW w:w="698" w:type="dxa"/>
          </w:tcPr>
          <w:p w:rsidR="00BB5E23" w:rsidRPr="00724196" w:rsidRDefault="00BB5E23">
            <w:pPr>
              <w:pStyle w:val="ConsPlusNormal"/>
              <w:jc w:val="center"/>
            </w:pPr>
            <w:r w:rsidRPr="00724196">
              <w:t>17</w:t>
            </w:r>
          </w:p>
        </w:tc>
        <w:tc>
          <w:tcPr>
            <w:tcW w:w="698" w:type="dxa"/>
          </w:tcPr>
          <w:p w:rsidR="00BB5E23" w:rsidRPr="00724196" w:rsidRDefault="00BB5E23">
            <w:pPr>
              <w:pStyle w:val="ConsPlusNormal"/>
              <w:jc w:val="center"/>
            </w:pPr>
            <w:r w:rsidRPr="00724196">
              <w:t>18</w:t>
            </w:r>
          </w:p>
        </w:tc>
      </w:tr>
      <w:tr w:rsidR="00724196" w:rsidRPr="00724196" w:rsidTr="00BA505E">
        <w:trPr>
          <w:trHeight w:val="273"/>
        </w:trPr>
        <w:tc>
          <w:tcPr>
            <w:tcW w:w="760" w:type="dxa"/>
          </w:tcPr>
          <w:p w:rsidR="00BB5E23" w:rsidRPr="00724196" w:rsidRDefault="00BB5E23">
            <w:pPr>
              <w:pStyle w:val="ConsPlusNormal"/>
            </w:pPr>
            <w:r w:rsidRPr="00724196">
              <w:t>1.</w:t>
            </w:r>
          </w:p>
        </w:tc>
        <w:tc>
          <w:tcPr>
            <w:tcW w:w="4059" w:type="dxa"/>
          </w:tcPr>
          <w:p w:rsidR="00BB5E23" w:rsidRPr="00724196" w:rsidRDefault="00BB5E23">
            <w:pPr>
              <w:pStyle w:val="ConsPlusNormal"/>
            </w:pPr>
            <w:r w:rsidRPr="00724196">
              <w:t>Общая посевная площадь (га)</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794"/>
        </w:trPr>
        <w:tc>
          <w:tcPr>
            <w:tcW w:w="760" w:type="dxa"/>
          </w:tcPr>
          <w:p w:rsidR="00BB5E23" w:rsidRPr="00724196" w:rsidRDefault="00BB5E23">
            <w:pPr>
              <w:pStyle w:val="ConsPlusNormal"/>
            </w:pPr>
            <w:r w:rsidRPr="00724196">
              <w:t>2.</w:t>
            </w:r>
          </w:p>
        </w:tc>
        <w:tc>
          <w:tcPr>
            <w:tcW w:w="4059" w:type="dxa"/>
          </w:tcPr>
          <w:p w:rsidR="00BB5E23" w:rsidRPr="00724196" w:rsidRDefault="00BB5E23">
            <w:pPr>
              <w:pStyle w:val="ConsPlusNormal"/>
            </w:pPr>
            <w:r w:rsidRPr="00724196">
              <w:t>Посевная площадь по договорам страхования, осуществляемого с государственной поддержкой (га)</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248"/>
        </w:trPr>
        <w:tc>
          <w:tcPr>
            <w:tcW w:w="760" w:type="dxa"/>
          </w:tcPr>
          <w:p w:rsidR="00BB5E23" w:rsidRPr="00724196" w:rsidRDefault="00BB5E23">
            <w:pPr>
              <w:pStyle w:val="ConsPlusNormal"/>
            </w:pPr>
            <w:r w:rsidRPr="00724196">
              <w:t>3.</w:t>
            </w:r>
          </w:p>
        </w:tc>
        <w:tc>
          <w:tcPr>
            <w:tcW w:w="4059" w:type="dxa"/>
          </w:tcPr>
          <w:p w:rsidR="00BB5E23" w:rsidRPr="00724196" w:rsidRDefault="00BB5E23">
            <w:pPr>
              <w:pStyle w:val="ConsPlusNormal"/>
            </w:pPr>
            <w:r w:rsidRPr="00724196">
              <w:t>Страховая стоимость (руб.)</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273"/>
        </w:trPr>
        <w:tc>
          <w:tcPr>
            <w:tcW w:w="760" w:type="dxa"/>
          </w:tcPr>
          <w:p w:rsidR="00BB5E23" w:rsidRPr="00724196" w:rsidRDefault="00BB5E23">
            <w:pPr>
              <w:pStyle w:val="ConsPlusNormal"/>
            </w:pPr>
            <w:r w:rsidRPr="00724196">
              <w:t>4.</w:t>
            </w:r>
          </w:p>
        </w:tc>
        <w:tc>
          <w:tcPr>
            <w:tcW w:w="4059" w:type="dxa"/>
          </w:tcPr>
          <w:p w:rsidR="00BB5E23" w:rsidRPr="00724196" w:rsidRDefault="00BB5E23">
            <w:pPr>
              <w:pStyle w:val="ConsPlusNormal"/>
            </w:pPr>
            <w:r w:rsidRPr="00724196">
              <w:t>Страховая сумма (руб.)</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248"/>
        </w:trPr>
        <w:tc>
          <w:tcPr>
            <w:tcW w:w="760" w:type="dxa"/>
          </w:tcPr>
          <w:p w:rsidR="00BB5E23" w:rsidRPr="00724196" w:rsidRDefault="00BB5E23">
            <w:pPr>
              <w:pStyle w:val="ConsPlusNormal"/>
            </w:pPr>
            <w:r w:rsidRPr="00724196">
              <w:t>5.</w:t>
            </w:r>
          </w:p>
        </w:tc>
        <w:tc>
          <w:tcPr>
            <w:tcW w:w="4059" w:type="dxa"/>
          </w:tcPr>
          <w:p w:rsidR="00BB5E23" w:rsidRPr="00724196" w:rsidRDefault="00BB5E23">
            <w:pPr>
              <w:pStyle w:val="ConsPlusNormal"/>
            </w:pPr>
            <w:r w:rsidRPr="00724196">
              <w:t>Страховой тариф (%)</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jc w:val="center"/>
            </w:pPr>
            <w:r w:rsidRPr="00724196">
              <w:t>x</w:t>
            </w:r>
          </w:p>
        </w:tc>
      </w:tr>
      <w:tr w:rsidR="00724196" w:rsidRPr="00724196" w:rsidTr="00BA505E">
        <w:trPr>
          <w:trHeight w:val="546"/>
        </w:trPr>
        <w:tc>
          <w:tcPr>
            <w:tcW w:w="760" w:type="dxa"/>
          </w:tcPr>
          <w:p w:rsidR="00BB5E23" w:rsidRPr="00724196" w:rsidRDefault="00BB5E23">
            <w:pPr>
              <w:pStyle w:val="ConsPlusNormal"/>
            </w:pPr>
            <w:r w:rsidRPr="00724196">
              <w:t>6.</w:t>
            </w:r>
          </w:p>
        </w:tc>
        <w:tc>
          <w:tcPr>
            <w:tcW w:w="4059" w:type="dxa"/>
          </w:tcPr>
          <w:p w:rsidR="00BB5E23" w:rsidRPr="00724196" w:rsidRDefault="00BB5E23">
            <w:pPr>
              <w:pStyle w:val="ConsPlusNormal"/>
            </w:pPr>
            <w:r w:rsidRPr="00724196">
              <w:t>Участие страхователя в страховании рисков (%)</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jc w:val="center"/>
            </w:pPr>
            <w:r w:rsidRPr="00724196">
              <w:t>x</w:t>
            </w:r>
          </w:p>
        </w:tc>
      </w:tr>
      <w:tr w:rsidR="00724196" w:rsidRPr="00724196" w:rsidTr="00BA505E">
        <w:trPr>
          <w:trHeight w:val="794"/>
        </w:trPr>
        <w:tc>
          <w:tcPr>
            <w:tcW w:w="760" w:type="dxa"/>
          </w:tcPr>
          <w:p w:rsidR="00BB5E23" w:rsidRPr="00724196" w:rsidRDefault="00BB5E23">
            <w:pPr>
              <w:pStyle w:val="ConsPlusNormal"/>
            </w:pPr>
            <w:r w:rsidRPr="00724196">
              <w:t>7.</w:t>
            </w:r>
          </w:p>
        </w:tc>
        <w:tc>
          <w:tcPr>
            <w:tcW w:w="4059" w:type="dxa"/>
          </w:tcPr>
          <w:p w:rsidR="00BB5E23" w:rsidRPr="00724196" w:rsidRDefault="00BB5E23">
            <w:pPr>
              <w:pStyle w:val="ConsPlusNormal"/>
            </w:pPr>
            <w:r w:rsidRPr="00724196">
              <w:t>Размер начисленной страховой премии (страхового взноса), (руб.) (стр. 4 x стр. 5 / 100)</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794"/>
        </w:trPr>
        <w:tc>
          <w:tcPr>
            <w:tcW w:w="760" w:type="dxa"/>
          </w:tcPr>
          <w:p w:rsidR="00BB5E23" w:rsidRPr="00724196" w:rsidRDefault="00BB5E23">
            <w:pPr>
              <w:pStyle w:val="ConsPlusNormal"/>
            </w:pPr>
            <w:r w:rsidRPr="00724196">
              <w:t>8.</w:t>
            </w:r>
          </w:p>
        </w:tc>
        <w:tc>
          <w:tcPr>
            <w:tcW w:w="4059" w:type="dxa"/>
          </w:tcPr>
          <w:p w:rsidR="00BB5E23" w:rsidRPr="00724196" w:rsidRDefault="00BB5E23">
            <w:pPr>
              <w:pStyle w:val="ConsPlusNormal"/>
            </w:pPr>
            <w:r w:rsidRPr="00724196">
              <w:t>Сумма уплаченной страховой премии (страхового взноса) по договорам страхования (руб.)</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521"/>
        </w:trPr>
        <w:tc>
          <w:tcPr>
            <w:tcW w:w="760" w:type="dxa"/>
          </w:tcPr>
          <w:p w:rsidR="00BB5E23" w:rsidRPr="00724196" w:rsidRDefault="00BB5E23">
            <w:pPr>
              <w:pStyle w:val="ConsPlusNormal"/>
            </w:pPr>
            <w:r w:rsidRPr="00724196">
              <w:t>9.</w:t>
            </w:r>
          </w:p>
        </w:tc>
        <w:tc>
          <w:tcPr>
            <w:tcW w:w="4059" w:type="dxa"/>
          </w:tcPr>
          <w:p w:rsidR="00BB5E23" w:rsidRPr="00724196" w:rsidRDefault="00BB5E23">
            <w:pPr>
              <w:pStyle w:val="ConsPlusNormal"/>
            </w:pPr>
            <w:r w:rsidRPr="00724196">
              <w:t>Предельный размер ставки для расчета размера субсидии (%)</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jc w:val="center"/>
            </w:pPr>
            <w:r w:rsidRPr="00724196">
              <w:t>x</w:t>
            </w:r>
          </w:p>
        </w:tc>
      </w:tr>
      <w:tr w:rsidR="00724196" w:rsidRPr="00724196" w:rsidTr="00BA505E">
        <w:trPr>
          <w:trHeight w:val="794"/>
        </w:trPr>
        <w:tc>
          <w:tcPr>
            <w:tcW w:w="760" w:type="dxa"/>
          </w:tcPr>
          <w:p w:rsidR="00BB5E23" w:rsidRPr="00724196" w:rsidRDefault="00BB5E23">
            <w:pPr>
              <w:pStyle w:val="ConsPlusNormal"/>
            </w:pPr>
            <w:r w:rsidRPr="00724196">
              <w:t>10.</w:t>
            </w:r>
          </w:p>
        </w:tc>
        <w:tc>
          <w:tcPr>
            <w:tcW w:w="4059" w:type="dxa"/>
          </w:tcPr>
          <w:p w:rsidR="00BB5E23" w:rsidRPr="00724196" w:rsidRDefault="00BB5E23">
            <w:pPr>
              <w:pStyle w:val="ConsPlusNormal"/>
            </w:pPr>
            <w:r w:rsidRPr="00724196">
              <w:t>Размер страховой премии (страхового взноса), подлежащей субсидированию (руб.):</w:t>
            </w:r>
          </w:p>
        </w:tc>
        <w:tc>
          <w:tcPr>
            <w:tcW w:w="634" w:type="dxa"/>
          </w:tcPr>
          <w:p w:rsidR="00BB5E23" w:rsidRPr="00724196" w:rsidRDefault="00BB5E23">
            <w:pPr>
              <w:pStyle w:val="ConsPlusNormal"/>
              <w:jc w:val="center"/>
            </w:pPr>
            <w:r w:rsidRPr="00724196">
              <w:t>x</w:t>
            </w:r>
          </w:p>
        </w:tc>
        <w:tc>
          <w:tcPr>
            <w:tcW w:w="604" w:type="dxa"/>
          </w:tcPr>
          <w:p w:rsidR="00BB5E23" w:rsidRPr="00724196" w:rsidRDefault="00BB5E23">
            <w:pPr>
              <w:pStyle w:val="ConsPlusNormal"/>
              <w:jc w:val="center"/>
            </w:pPr>
            <w:r w:rsidRPr="00724196">
              <w:t>x</w:t>
            </w:r>
          </w:p>
        </w:tc>
        <w:tc>
          <w:tcPr>
            <w:tcW w:w="698" w:type="dxa"/>
          </w:tcPr>
          <w:p w:rsidR="00BB5E23" w:rsidRPr="00724196" w:rsidRDefault="00BB5E23">
            <w:pPr>
              <w:pStyle w:val="ConsPlusNormal"/>
              <w:jc w:val="center"/>
            </w:pPr>
            <w:r w:rsidRPr="00724196">
              <w:t>x</w:t>
            </w:r>
          </w:p>
        </w:tc>
        <w:tc>
          <w:tcPr>
            <w:tcW w:w="604" w:type="dxa"/>
          </w:tcPr>
          <w:p w:rsidR="00BB5E23" w:rsidRPr="00724196" w:rsidRDefault="00BB5E23">
            <w:pPr>
              <w:pStyle w:val="ConsPlusNormal"/>
              <w:jc w:val="center"/>
            </w:pPr>
            <w:r w:rsidRPr="00724196">
              <w:t>x</w:t>
            </w:r>
          </w:p>
        </w:tc>
        <w:tc>
          <w:tcPr>
            <w:tcW w:w="625" w:type="dxa"/>
          </w:tcPr>
          <w:p w:rsidR="00BB5E23" w:rsidRPr="00724196" w:rsidRDefault="00BB5E23">
            <w:pPr>
              <w:pStyle w:val="ConsPlusNormal"/>
              <w:jc w:val="center"/>
            </w:pPr>
            <w:r w:rsidRPr="00724196">
              <w:t>x</w:t>
            </w:r>
          </w:p>
        </w:tc>
        <w:tc>
          <w:tcPr>
            <w:tcW w:w="784" w:type="dxa"/>
          </w:tcPr>
          <w:p w:rsidR="00BB5E23" w:rsidRPr="00724196" w:rsidRDefault="00BB5E23">
            <w:pPr>
              <w:pStyle w:val="ConsPlusNormal"/>
              <w:jc w:val="center"/>
            </w:pPr>
            <w:r w:rsidRPr="00724196">
              <w:t>x</w:t>
            </w:r>
          </w:p>
        </w:tc>
        <w:tc>
          <w:tcPr>
            <w:tcW w:w="604" w:type="dxa"/>
          </w:tcPr>
          <w:p w:rsidR="00BB5E23" w:rsidRPr="00724196" w:rsidRDefault="00BB5E23">
            <w:pPr>
              <w:pStyle w:val="ConsPlusNormal"/>
              <w:jc w:val="center"/>
            </w:pPr>
            <w:r w:rsidRPr="00724196">
              <w:t>x</w:t>
            </w:r>
          </w:p>
        </w:tc>
        <w:tc>
          <w:tcPr>
            <w:tcW w:w="507" w:type="dxa"/>
          </w:tcPr>
          <w:p w:rsidR="00BB5E23" w:rsidRPr="00724196" w:rsidRDefault="00BB5E23">
            <w:pPr>
              <w:pStyle w:val="ConsPlusNormal"/>
              <w:jc w:val="center"/>
            </w:pPr>
            <w:r w:rsidRPr="00724196">
              <w:t>x</w:t>
            </w:r>
          </w:p>
        </w:tc>
        <w:tc>
          <w:tcPr>
            <w:tcW w:w="604" w:type="dxa"/>
          </w:tcPr>
          <w:p w:rsidR="00BB5E23" w:rsidRPr="00724196" w:rsidRDefault="00BB5E23">
            <w:pPr>
              <w:pStyle w:val="ConsPlusNormal"/>
              <w:jc w:val="center"/>
            </w:pPr>
            <w:r w:rsidRPr="00724196">
              <w:t>x</w:t>
            </w:r>
          </w:p>
        </w:tc>
        <w:tc>
          <w:tcPr>
            <w:tcW w:w="507" w:type="dxa"/>
          </w:tcPr>
          <w:p w:rsidR="00BB5E23" w:rsidRPr="00724196" w:rsidRDefault="00BB5E23">
            <w:pPr>
              <w:pStyle w:val="ConsPlusNormal"/>
              <w:jc w:val="center"/>
            </w:pPr>
            <w:r w:rsidRPr="00724196">
              <w:t>x</w:t>
            </w:r>
          </w:p>
        </w:tc>
        <w:tc>
          <w:tcPr>
            <w:tcW w:w="625" w:type="dxa"/>
          </w:tcPr>
          <w:p w:rsidR="00BB5E23" w:rsidRPr="00724196" w:rsidRDefault="00BB5E23">
            <w:pPr>
              <w:pStyle w:val="ConsPlusNormal"/>
              <w:jc w:val="center"/>
            </w:pPr>
            <w:r w:rsidRPr="00724196">
              <w:t>x</w:t>
            </w:r>
          </w:p>
        </w:tc>
        <w:tc>
          <w:tcPr>
            <w:tcW w:w="570" w:type="dxa"/>
          </w:tcPr>
          <w:p w:rsidR="00BB5E23" w:rsidRPr="00724196" w:rsidRDefault="00BB5E23">
            <w:pPr>
              <w:pStyle w:val="ConsPlusNormal"/>
              <w:jc w:val="center"/>
            </w:pPr>
            <w:r w:rsidRPr="00724196">
              <w:t>x</w:t>
            </w:r>
          </w:p>
        </w:tc>
        <w:tc>
          <w:tcPr>
            <w:tcW w:w="760" w:type="dxa"/>
          </w:tcPr>
          <w:p w:rsidR="00BB5E23" w:rsidRPr="00724196" w:rsidRDefault="00BB5E23">
            <w:pPr>
              <w:pStyle w:val="ConsPlusNormal"/>
              <w:jc w:val="center"/>
            </w:pPr>
            <w:r w:rsidRPr="00724196">
              <w:t>x</w:t>
            </w:r>
          </w:p>
        </w:tc>
        <w:tc>
          <w:tcPr>
            <w:tcW w:w="838" w:type="dxa"/>
          </w:tcPr>
          <w:p w:rsidR="00BB5E23" w:rsidRPr="00724196" w:rsidRDefault="00BB5E23">
            <w:pPr>
              <w:pStyle w:val="ConsPlusNormal"/>
              <w:jc w:val="center"/>
            </w:pPr>
            <w:r w:rsidRPr="00724196">
              <w:t>x</w:t>
            </w:r>
          </w:p>
        </w:tc>
        <w:tc>
          <w:tcPr>
            <w:tcW w:w="698" w:type="dxa"/>
          </w:tcPr>
          <w:p w:rsidR="00BB5E23" w:rsidRPr="00724196" w:rsidRDefault="00BB5E23">
            <w:pPr>
              <w:pStyle w:val="ConsPlusNormal"/>
              <w:jc w:val="center"/>
            </w:pPr>
            <w:r w:rsidRPr="00724196">
              <w:t>x</w:t>
            </w:r>
          </w:p>
        </w:tc>
        <w:tc>
          <w:tcPr>
            <w:tcW w:w="698" w:type="dxa"/>
          </w:tcPr>
          <w:p w:rsidR="00BB5E23" w:rsidRPr="00724196" w:rsidRDefault="00BB5E23">
            <w:pPr>
              <w:pStyle w:val="ConsPlusNormal"/>
              <w:jc w:val="center"/>
            </w:pPr>
            <w:r w:rsidRPr="00724196">
              <w:t>x</w:t>
            </w:r>
          </w:p>
        </w:tc>
      </w:tr>
      <w:tr w:rsidR="00724196" w:rsidRPr="00724196" w:rsidTr="00BA505E">
        <w:trPr>
          <w:trHeight w:val="1068"/>
        </w:trPr>
        <w:tc>
          <w:tcPr>
            <w:tcW w:w="760" w:type="dxa"/>
          </w:tcPr>
          <w:p w:rsidR="00BB5E23" w:rsidRPr="00724196" w:rsidRDefault="00BB5E23">
            <w:pPr>
              <w:pStyle w:val="ConsPlusNormal"/>
            </w:pPr>
            <w:r w:rsidRPr="00724196">
              <w:lastRenderedPageBreak/>
              <w:t>10а.</w:t>
            </w:r>
          </w:p>
        </w:tc>
        <w:tc>
          <w:tcPr>
            <w:tcW w:w="4059" w:type="dxa"/>
          </w:tcPr>
          <w:p w:rsidR="00BB5E23" w:rsidRPr="00724196" w:rsidRDefault="00BB5E23">
            <w:pPr>
              <w:pStyle w:val="ConsPlusNormal"/>
            </w:pPr>
            <w:r w:rsidRPr="00724196">
              <w:t>При условии, что страховой тариф не превышает или равен предельному размеру ставки для расчета размера субсидии (стр. 7)</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1341"/>
        </w:trPr>
        <w:tc>
          <w:tcPr>
            <w:tcW w:w="760" w:type="dxa"/>
          </w:tcPr>
          <w:p w:rsidR="00BB5E23" w:rsidRPr="00724196" w:rsidRDefault="00BB5E23">
            <w:pPr>
              <w:pStyle w:val="ConsPlusNormal"/>
            </w:pPr>
            <w:r w:rsidRPr="00724196">
              <w:t>10б.</w:t>
            </w:r>
          </w:p>
        </w:tc>
        <w:tc>
          <w:tcPr>
            <w:tcW w:w="4059" w:type="dxa"/>
          </w:tcPr>
          <w:p w:rsidR="00BB5E23" w:rsidRPr="00724196" w:rsidRDefault="00BB5E23">
            <w:pPr>
              <w:pStyle w:val="ConsPlusNormal"/>
            </w:pPr>
            <w:r w:rsidRPr="00724196">
              <w:t>При условии, что страховой тариф превышает предельный размер ставки для расчета размера субсидии</w:t>
            </w:r>
          </w:p>
          <w:p w:rsidR="00BB5E23" w:rsidRPr="00724196" w:rsidRDefault="00BB5E23">
            <w:pPr>
              <w:pStyle w:val="ConsPlusNormal"/>
            </w:pPr>
            <w:r w:rsidRPr="00724196">
              <w:t>(стр. 4 x стр. 9 / 100)</w: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r w:rsidR="00724196" w:rsidRPr="00724196" w:rsidTr="00BA505E">
        <w:trPr>
          <w:trHeight w:val="1142"/>
        </w:trPr>
        <w:tc>
          <w:tcPr>
            <w:tcW w:w="760" w:type="dxa"/>
          </w:tcPr>
          <w:p w:rsidR="00BB5E23" w:rsidRPr="00724196" w:rsidRDefault="00BB5E23">
            <w:pPr>
              <w:pStyle w:val="ConsPlusNormal"/>
            </w:pPr>
            <w:r w:rsidRPr="00724196">
              <w:t>11.</w:t>
            </w:r>
          </w:p>
        </w:tc>
        <w:tc>
          <w:tcPr>
            <w:tcW w:w="4059" w:type="dxa"/>
          </w:tcPr>
          <w:p w:rsidR="00BB5E23" w:rsidRPr="00724196" w:rsidRDefault="00BB5E23">
            <w:pPr>
              <w:pStyle w:val="ConsPlusNormal"/>
            </w:pPr>
            <w:r w:rsidRPr="00724196">
              <w:t>Размер субсидии за счет средств областного бюджета (руб.) </w:t>
            </w:r>
            <w:r w:rsidR="006028C7">
              <w:rPr>
                <w:position w:val="-7"/>
              </w:rPr>
              <w:pict>
                <v:shape id="_x0000_i1027" style="width:187.5pt;height:18.75pt" coordsize="" o:spt="100" adj="0,,0" path="" filled="f" stroked="f">
                  <v:stroke joinstyle="miter"/>
                  <v:imagedata r:id="rId65" o:title="base_23706_56613_10"/>
                  <v:formulas/>
                  <v:path o:connecttype="segments"/>
                </v:shape>
              </w:pict>
            </w:r>
          </w:p>
        </w:tc>
        <w:tc>
          <w:tcPr>
            <w:tcW w:w="634" w:type="dxa"/>
          </w:tcPr>
          <w:p w:rsidR="00BB5E23" w:rsidRPr="00724196" w:rsidRDefault="00BB5E23">
            <w:pPr>
              <w:pStyle w:val="ConsPlusNormal"/>
            </w:pPr>
          </w:p>
        </w:tc>
        <w:tc>
          <w:tcPr>
            <w:tcW w:w="604" w:type="dxa"/>
          </w:tcPr>
          <w:p w:rsidR="00BB5E23" w:rsidRPr="00724196" w:rsidRDefault="00BB5E23">
            <w:pPr>
              <w:pStyle w:val="ConsPlusNormal"/>
            </w:pPr>
          </w:p>
        </w:tc>
        <w:tc>
          <w:tcPr>
            <w:tcW w:w="698" w:type="dxa"/>
          </w:tcPr>
          <w:p w:rsidR="00BB5E23" w:rsidRPr="00724196" w:rsidRDefault="00BB5E23">
            <w:pPr>
              <w:pStyle w:val="ConsPlusNormal"/>
            </w:pPr>
          </w:p>
        </w:tc>
        <w:tc>
          <w:tcPr>
            <w:tcW w:w="604" w:type="dxa"/>
          </w:tcPr>
          <w:p w:rsidR="00BB5E23" w:rsidRPr="00724196" w:rsidRDefault="00BB5E23">
            <w:pPr>
              <w:pStyle w:val="ConsPlusNormal"/>
            </w:pPr>
          </w:p>
        </w:tc>
        <w:tc>
          <w:tcPr>
            <w:tcW w:w="625" w:type="dxa"/>
          </w:tcPr>
          <w:p w:rsidR="00BB5E23" w:rsidRPr="00724196" w:rsidRDefault="00BB5E23">
            <w:pPr>
              <w:pStyle w:val="ConsPlusNormal"/>
            </w:pPr>
          </w:p>
        </w:tc>
        <w:tc>
          <w:tcPr>
            <w:tcW w:w="784"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04" w:type="dxa"/>
          </w:tcPr>
          <w:p w:rsidR="00BB5E23" w:rsidRPr="00724196" w:rsidRDefault="00BB5E23">
            <w:pPr>
              <w:pStyle w:val="ConsPlusNormal"/>
            </w:pPr>
          </w:p>
        </w:tc>
        <w:tc>
          <w:tcPr>
            <w:tcW w:w="507" w:type="dxa"/>
          </w:tcPr>
          <w:p w:rsidR="00BB5E23" w:rsidRPr="00724196" w:rsidRDefault="00BB5E23">
            <w:pPr>
              <w:pStyle w:val="ConsPlusNormal"/>
            </w:pPr>
          </w:p>
        </w:tc>
        <w:tc>
          <w:tcPr>
            <w:tcW w:w="625" w:type="dxa"/>
          </w:tcPr>
          <w:p w:rsidR="00BB5E23" w:rsidRPr="00724196" w:rsidRDefault="00BB5E23">
            <w:pPr>
              <w:pStyle w:val="ConsPlusNormal"/>
            </w:pPr>
          </w:p>
        </w:tc>
        <w:tc>
          <w:tcPr>
            <w:tcW w:w="570" w:type="dxa"/>
          </w:tcPr>
          <w:p w:rsidR="00BB5E23" w:rsidRPr="00724196" w:rsidRDefault="00BB5E23">
            <w:pPr>
              <w:pStyle w:val="ConsPlusNormal"/>
            </w:pPr>
          </w:p>
        </w:tc>
        <w:tc>
          <w:tcPr>
            <w:tcW w:w="760" w:type="dxa"/>
          </w:tcPr>
          <w:p w:rsidR="00BB5E23" w:rsidRPr="00724196" w:rsidRDefault="00BB5E23">
            <w:pPr>
              <w:pStyle w:val="ConsPlusNormal"/>
            </w:pPr>
          </w:p>
        </w:tc>
        <w:tc>
          <w:tcPr>
            <w:tcW w:w="838" w:type="dxa"/>
          </w:tcPr>
          <w:p w:rsidR="00BB5E23" w:rsidRPr="00724196" w:rsidRDefault="00BB5E23">
            <w:pPr>
              <w:pStyle w:val="ConsPlusNormal"/>
            </w:pPr>
          </w:p>
        </w:tc>
        <w:tc>
          <w:tcPr>
            <w:tcW w:w="698" w:type="dxa"/>
          </w:tcPr>
          <w:p w:rsidR="00BB5E23" w:rsidRPr="00724196" w:rsidRDefault="00BB5E23">
            <w:pPr>
              <w:pStyle w:val="ConsPlusNormal"/>
            </w:pPr>
          </w:p>
        </w:tc>
        <w:tc>
          <w:tcPr>
            <w:tcW w:w="698" w:type="dxa"/>
          </w:tcPr>
          <w:p w:rsidR="00BB5E23" w:rsidRPr="00724196" w:rsidRDefault="00BB5E23">
            <w:pPr>
              <w:pStyle w:val="ConsPlusNormal"/>
            </w:pPr>
          </w:p>
        </w:tc>
      </w:tr>
    </w:tbl>
    <w:p w:rsidR="00BB5E23" w:rsidRPr="00724196" w:rsidRDefault="00BB5E23">
      <w:pPr>
        <w:pStyle w:val="ConsPlusNormal"/>
        <w:jc w:val="both"/>
      </w:pPr>
    </w:p>
    <w:p w:rsidR="00BB5E23" w:rsidRPr="00724196" w:rsidRDefault="00BB5E23">
      <w:pPr>
        <w:pStyle w:val="ConsPlusNonformat"/>
        <w:jc w:val="both"/>
      </w:pPr>
      <w:r w:rsidRPr="00724196">
        <w:t>Руководитель</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t xml:space="preserve">товаропроизводителя области           ________________________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МП        </w:t>
      </w:r>
      <w:proofErr w:type="gramStart"/>
      <w:r w:rsidRPr="00724196">
        <w:t xml:space="preserve">   (</w:t>
      </w:r>
      <w:proofErr w:type="gramEnd"/>
      <w:r w:rsidRPr="00724196">
        <w:t>подпись)</w:t>
      </w:r>
    </w:p>
    <w:p w:rsidR="00BB5E23" w:rsidRPr="00724196" w:rsidRDefault="00BB5E23">
      <w:pPr>
        <w:pStyle w:val="ConsPlusNonformat"/>
        <w:jc w:val="both"/>
      </w:pPr>
    </w:p>
    <w:p w:rsidR="00BB5E23" w:rsidRPr="00724196" w:rsidRDefault="00BB5E23">
      <w:pPr>
        <w:pStyle w:val="ConsPlusNonformat"/>
        <w:jc w:val="both"/>
      </w:pPr>
      <w:r w:rsidRPr="00724196">
        <w:t>"___" ________ 20__ года</w:t>
      </w:r>
    </w:p>
    <w:p w:rsidR="00BB5E23" w:rsidRPr="00724196" w:rsidRDefault="00BB5E23">
      <w:pPr>
        <w:pStyle w:val="ConsPlusNonformat"/>
        <w:jc w:val="both"/>
      </w:pPr>
    </w:p>
    <w:p w:rsidR="00BB5E23" w:rsidRPr="00724196" w:rsidRDefault="00BB5E23">
      <w:pPr>
        <w:pStyle w:val="ConsPlusNonformat"/>
        <w:jc w:val="both"/>
      </w:pPr>
      <w:r w:rsidRPr="00724196">
        <w:t>Главный бухгалтер</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t xml:space="preserve">товаропроизводителя области            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(подпись)</w:t>
      </w:r>
    </w:p>
    <w:p w:rsidR="00BB5E23" w:rsidRPr="00724196" w:rsidRDefault="00BB5E23">
      <w:pPr>
        <w:pStyle w:val="ConsPlusNonformat"/>
        <w:jc w:val="both"/>
      </w:pPr>
    </w:p>
    <w:p w:rsidR="00BB5E23" w:rsidRPr="00724196" w:rsidRDefault="006028C7">
      <w:pPr>
        <w:pStyle w:val="ConsPlusNonformat"/>
        <w:jc w:val="both"/>
      </w:pPr>
      <w:r>
        <w:rPr>
          <w:position w:val="-7"/>
        </w:rPr>
        <w:pict>
          <v:shape id="_x0000_i1028" style="width:23.25pt;height:17.25pt" coordsize="" o:spt="100" adj="0,,0" path="" filled="f" stroked="f">
            <v:stroke joinstyle="miter"/>
            <v:imagedata r:id="rId66" o:title="base_23706_56613_11"/>
            <v:formulas/>
            <v:path o:connecttype="segments"/>
          </v:shape>
        </w:pict>
      </w:r>
      <w:r w:rsidR="00BB5E23" w:rsidRPr="00724196">
        <w:t xml:space="preserve"> -  уровень   </w:t>
      </w:r>
      <w:proofErr w:type="spellStart"/>
      <w:r w:rsidR="00BB5E23" w:rsidRPr="00724196">
        <w:t>софинансирования</w:t>
      </w:r>
      <w:proofErr w:type="spellEnd"/>
      <w:r w:rsidR="00BB5E23" w:rsidRPr="00724196">
        <w:t xml:space="preserve">   расходного   обязательства   субъекта</w:t>
      </w:r>
    </w:p>
    <w:p w:rsidR="00BB5E23" w:rsidRPr="00724196" w:rsidRDefault="00BB5E23">
      <w:pPr>
        <w:pStyle w:val="ConsPlusNonformat"/>
        <w:jc w:val="both"/>
      </w:pPr>
      <w:r w:rsidRPr="00724196">
        <w:t>Российской Федерации.</w:t>
      </w: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both"/>
      </w:pPr>
    </w:p>
    <w:p w:rsidR="00BB5E23" w:rsidRPr="00724196" w:rsidRDefault="00BB5E23">
      <w:pPr>
        <w:pStyle w:val="ConsPlusNormal"/>
        <w:jc w:val="right"/>
      </w:pPr>
      <w:r w:rsidRPr="00724196">
        <w:lastRenderedPageBreak/>
        <w:t>Приложение N 2</w:t>
      </w:r>
    </w:p>
    <w:p w:rsidR="00BB5E23" w:rsidRPr="00724196" w:rsidRDefault="00BB5E23">
      <w:pPr>
        <w:pStyle w:val="ConsPlusNormal"/>
        <w:jc w:val="right"/>
      </w:pPr>
      <w:r w:rsidRPr="00724196">
        <w:t>к Порядку</w:t>
      </w:r>
    </w:p>
    <w:p w:rsidR="00BB5E23" w:rsidRPr="00724196" w:rsidRDefault="00BB5E23">
      <w:pPr>
        <w:pStyle w:val="ConsPlusNormal"/>
        <w:jc w:val="right"/>
      </w:pPr>
      <w:r w:rsidRPr="00724196">
        <w:t>предоставления в 2014 - 2016 годах субсидии</w:t>
      </w:r>
    </w:p>
    <w:p w:rsidR="00BB5E23" w:rsidRPr="00724196" w:rsidRDefault="00BB5E23">
      <w:pPr>
        <w:pStyle w:val="ConsPlusNormal"/>
        <w:jc w:val="right"/>
      </w:pPr>
      <w:r w:rsidRPr="00724196">
        <w:t>сельскохозяйственным товаропроизводителям области</w:t>
      </w:r>
    </w:p>
    <w:p w:rsidR="00BB5E23" w:rsidRPr="00724196" w:rsidRDefault="00BB5E23">
      <w:pPr>
        <w:pStyle w:val="ConsPlusNormal"/>
        <w:jc w:val="right"/>
      </w:pPr>
      <w:r w:rsidRPr="00724196">
        <w:t>(кроме граждан, ведущих личное подсобное хозяйство)</w:t>
      </w:r>
    </w:p>
    <w:p w:rsidR="00BB5E23" w:rsidRPr="00724196" w:rsidRDefault="00BB5E23">
      <w:pPr>
        <w:pStyle w:val="ConsPlusNormal"/>
        <w:jc w:val="right"/>
      </w:pPr>
      <w:r w:rsidRPr="00724196">
        <w:t>на возмещение части затрат на уплату страховой премии</w:t>
      </w:r>
    </w:p>
    <w:p w:rsidR="00BB5E23" w:rsidRPr="00724196" w:rsidRDefault="00BB5E23">
      <w:pPr>
        <w:pStyle w:val="ConsPlusNormal"/>
        <w:jc w:val="right"/>
      </w:pPr>
      <w:r w:rsidRPr="00724196">
        <w:t>по договорам страхования урожая сельскохозяйственных</w:t>
      </w:r>
    </w:p>
    <w:p w:rsidR="00BB5E23" w:rsidRPr="00724196" w:rsidRDefault="00BB5E23">
      <w:pPr>
        <w:pStyle w:val="ConsPlusNormal"/>
        <w:jc w:val="right"/>
      </w:pPr>
      <w:r w:rsidRPr="00724196">
        <w:t>культур и посадок многолетних насаждений</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 xml:space="preserve">(в ред. </w:t>
      </w:r>
      <w:hyperlink r:id="rId67" w:history="1">
        <w:r w:rsidRPr="00724196">
          <w:t>Постановления</w:t>
        </w:r>
      </w:hyperlink>
      <w:r w:rsidRPr="00724196">
        <w:t xml:space="preserve"> Правительства Новгородской области</w:t>
      </w:r>
    </w:p>
    <w:p w:rsidR="00BB5E23" w:rsidRPr="00724196" w:rsidRDefault="00BB5E23">
      <w:pPr>
        <w:pStyle w:val="ConsPlusNormal"/>
        <w:jc w:val="center"/>
      </w:pPr>
      <w:r w:rsidRPr="00724196">
        <w:t>от 06.03.2015 N 83)</w:t>
      </w:r>
    </w:p>
    <w:p w:rsidR="00BB5E23" w:rsidRPr="00724196" w:rsidRDefault="00BB5E23" w:rsidP="00BA505E">
      <w:pPr>
        <w:pStyle w:val="ConsPlusNormal"/>
        <w:jc w:val="center"/>
      </w:pPr>
    </w:p>
    <w:p w:rsidR="00BB5E23" w:rsidRPr="00724196" w:rsidRDefault="00BB5E23" w:rsidP="00BA505E">
      <w:pPr>
        <w:pStyle w:val="ConsPlusNonformat"/>
        <w:jc w:val="center"/>
      </w:pPr>
      <w:r w:rsidRPr="00724196">
        <w:rPr>
          <w:sz w:val="16"/>
        </w:rPr>
        <w:t>СПРАВКА-РАСЧЕТ</w:t>
      </w:r>
    </w:p>
    <w:p w:rsidR="00BB5E23" w:rsidRPr="00724196" w:rsidRDefault="00BB5E23" w:rsidP="00BA505E">
      <w:pPr>
        <w:pStyle w:val="ConsPlusNonformat"/>
        <w:jc w:val="center"/>
      </w:pPr>
      <w:r w:rsidRPr="00724196">
        <w:rPr>
          <w:sz w:val="16"/>
        </w:rPr>
        <w:t>субсидии на возмещение части затрат на уплату страховой премии по договорам</w:t>
      </w:r>
    </w:p>
    <w:p w:rsidR="00BB5E23" w:rsidRPr="00724196" w:rsidRDefault="00BB5E23" w:rsidP="00BA505E">
      <w:pPr>
        <w:pStyle w:val="ConsPlusNonformat"/>
        <w:jc w:val="center"/>
      </w:pPr>
      <w:r w:rsidRPr="00724196">
        <w:rPr>
          <w:sz w:val="16"/>
        </w:rPr>
        <w:t>страхования на случай утраты (гибели) урожая сельскохозяйственных культур и посадок</w:t>
      </w:r>
    </w:p>
    <w:p w:rsidR="00BB5E23" w:rsidRPr="00724196" w:rsidRDefault="00BB5E23" w:rsidP="00BA505E">
      <w:pPr>
        <w:pStyle w:val="ConsPlusNonformat"/>
        <w:jc w:val="center"/>
      </w:pPr>
      <w:r w:rsidRPr="00724196">
        <w:rPr>
          <w:sz w:val="16"/>
        </w:rPr>
        <w:t>многолетних насаждений</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Страхование урожая озимых сельскохозяйственных культур посева ___ года</w:t>
      </w:r>
    </w:p>
    <w:p w:rsidR="00BB5E23" w:rsidRPr="00724196" w:rsidRDefault="00BB5E23" w:rsidP="00BA505E">
      <w:pPr>
        <w:pStyle w:val="ConsPlusNonformat"/>
        <w:jc w:val="center"/>
      </w:pPr>
      <w:r w:rsidRPr="00724196">
        <w:rPr>
          <w:sz w:val="16"/>
        </w:rPr>
        <w:t>_________________________________________________________</w:t>
      </w:r>
    </w:p>
    <w:p w:rsidR="00BB5E23" w:rsidRPr="00724196" w:rsidRDefault="00BB5E23" w:rsidP="00BA505E">
      <w:pPr>
        <w:pStyle w:val="ConsPlusNonformat"/>
        <w:jc w:val="center"/>
      </w:pPr>
      <w:r w:rsidRPr="00724196">
        <w:rPr>
          <w:sz w:val="16"/>
        </w:rPr>
        <w:t>(сельскохозяйственный товаропроизводитель области)</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Наименование страховой организации, с которой заключен договор</w:t>
      </w:r>
    </w:p>
    <w:p w:rsidR="00BB5E23" w:rsidRPr="00724196" w:rsidRDefault="00BB5E23" w:rsidP="00BA505E">
      <w:pPr>
        <w:pStyle w:val="ConsPlusNonformat"/>
        <w:jc w:val="center"/>
      </w:pPr>
      <w:r w:rsidRPr="00724196">
        <w:rPr>
          <w:sz w:val="16"/>
        </w:rPr>
        <w:t>сельскохозяйственного страхования с государственной поддержкой: _________________________</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Номер договора страхования: ________________________ Дата заключения: ___________________</w:t>
      </w:r>
    </w:p>
    <w:p w:rsidR="00BB5E23" w:rsidRPr="00724196" w:rsidRDefault="00BB5E23" w:rsidP="00BA505E">
      <w:pPr>
        <w:pStyle w:val="ConsPlusNormal"/>
        <w:jc w:val="center"/>
      </w:pPr>
    </w:p>
    <w:tbl>
      <w:tblPr>
        <w:tblW w:w="148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8134"/>
        <w:gridCol w:w="1428"/>
        <w:gridCol w:w="993"/>
        <w:gridCol w:w="1193"/>
        <w:gridCol w:w="1365"/>
        <w:gridCol w:w="993"/>
      </w:tblGrid>
      <w:tr w:rsidR="00724196" w:rsidRPr="00724196" w:rsidTr="00BA505E">
        <w:trPr>
          <w:trHeight w:val="350"/>
        </w:trPr>
        <w:tc>
          <w:tcPr>
            <w:tcW w:w="744" w:type="dxa"/>
            <w:vMerge w:val="restart"/>
          </w:tcPr>
          <w:p w:rsidR="00BB5E23" w:rsidRPr="00724196" w:rsidRDefault="00BB5E23">
            <w:pPr>
              <w:pStyle w:val="ConsPlusNormal"/>
              <w:jc w:val="center"/>
            </w:pPr>
            <w:r w:rsidRPr="00724196">
              <w:t>N строки</w:t>
            </w:r>
          </w:p>
        </w:tc>
        <w:tc>
          <w:tcPr>
            <w:tcW w:w="8134" w:type="dxa"/>
            <w:vMerge w:val="restart"/>
          </w:tcPr>
          <w:p w:rsidR="00BB5E23" w:rsidRPr="00724196" w:rsidRDefault="00BB5E23">
            <w:pPr>
              <w:pStyle w:val="ConsPlusNormal"/>
              <w:jc w:val="center"/>
            </w:pPr>
            <w:r w:rsidRPr="00724196">
              <w:t>Наименование показателя</w:t>
            </w:r>
          </w:p>
        </w:tc>
        <w:tc>
          <w:tcPr>
            <w:tcW w:w="1428" w:type="dxa"/>
            <w:vMerge w:val="restart"/>
          </w:tcPr>
          <w:p w:rsidR="00BB5E23" w:rsidRPr="00724196" w:rsidRDefault="00BB5E23">
            <w:pPr>
              <w:pStyle w:val="ConsPlusNormal"/>
              <w:jc w:val="center"/>
            </w:pPr>
            <w:r w:rsidRPr="00724196">
              <w:t>Озимые зерновые</w:t>
            </w:r>
          </w:p>
        </w:tc>
        <w:tc>
          <w:tcPr>
            <w:tcW w:w="3551" w:type="dxa"/>
            <w:gridSpan w:val="3"/>
          </w:tcPr>
          <w:p w:rsidR="00BB5E23" w:rsidRPr="00724196" w:rsidRDefault="00BB5E23">
            <w:pPr>
              <w:pStyle w:val="ConsPlusNormal"/>
              <w:jc w:val="center"/>
            </w:pPr>
            <w:r w:rsidRPr="00724196">
              <w:t>Другие озимые культуры</w:t>
            </w:r>
          </w:p>
        </w:tc>
        <w:tc>
          <w:tcPr>
            <w:tcW w:w="993" w:type="dxa"/>
            <w:vMerge w:val="restart"/>
          </w:tcPr>
          <w:p w:rsidR="00BB5E23" w:rsidRPr="00724196" w:rsidRDefault="00BB5E23">
            <w:pPr>
              <w:pStyle w:val="ConsPlusNormal"/>
              <w:jc w:val="center"/>
            </w:pPr>
            <w:r w:rsidRPr="00724196">
              <w:t>Всего</w:t>
            </w:r>
          </w:p>
        </w:tc>
      </w:tr>
      <w:tr w:rsidR="00724196" w:rsidRPr="00724196" w:rsidTr="00BA505E">
        <w:trPr>
          <w:trHeight w:val="127"/>
        </w:trPr>
        <w:tc>
          <w:tcPr>
            <w:tcW w:w="744" w:type="dxa"/>
            <w:vMerge/>
          </w:tcPr>
          <w:p w:rsidR="00BB5E23" w:rsidRPr="00724196" w:rsidRDefault="00BB5E23"/>
        </w:tc>
        <w:tc>
          <w:tcPr>
            <w:tcW w:w="8134" w:type="dxa"/>
            <w:vMerge/>
          </w:tcPr>
          <w:p w:rsidR="00BB5E23" w:rsidRPr="00724196" w:rsidRDefault="00BB5E23"/>
        </w:tc>
        <w:tc>
          <w:tcPr>
            <w:tcW w:w="1428" w:type="dxa"/>
            <w:vMerge/>
          </w:tcPr>
          <w:p w:rsidR="00BB5E23" w:rsidRPr="00724196" w:rsidRDefault="00BB5E23"/>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vMerge/>
          </w:tcPr>
          <w:p w:rsidR="00BB5E23" w:rsidRPr="00724196" w:rsidRDefault="00BB5E23"/>
        </w:tc>
      </w:tr>
      <w:tr w:rsidR="00724196" w:rsidRPr="00724196" w:rsidTr="00BA505E">
        <w:trPr>
          <w:trHeight w:val="275"/>
        </w:trPr>
        <w:tc>
          <w:tcPr>
            <w:tcW w:w="744" w:type="dxa"/>
          </w:tcPr>
          <w:p w:rsidR="00BB5E23" w:rsidRPr="00724196" w:rsidRDefault="00BB5E23">
            <w:pPr>
              <w:pStyle w:val="ConsPlusNormal"/>
              <w:jc w:val="center"/>
            </w:pPr>
            <w:r w:rsidRPr="00724196">
              <w:t>1</w:t>
            </w:r>
          </w:p>
        </w:tc>
        <w:tc>
          <w:tcPr>
            <w:tcW w:w="8134" w:type="dxa"/>
          </w:tcPr>
          <w:p w:rsidR="00BB5E23" w:rsidRPr="00724196" w:rsidRDefault="00BB5E23">
            <w:pPr>
              <w:pStyle w:val="ConsPlusNormal"/>
              <w:jc w:val="center"/>
            </w:pPr>
            <w:r w:rsidRPr="00724196">
              <w:t>2</w:t>
            </w:r>
          </w:p>
        </w:tc>
        <w:tc>
          <w:tcPr>
            <w:tcW w:w="1428" w:type="dxa"/>
          </w:tcPr>
          <w:p w:rsidR="00BB5E23" w:rsidRPr="00724196" w:rsidRDefault="00BB5E23">
            <w:pPr>
              <w:pStyle w:val="ConsPlusNormal"/>
              <w:jc w:val="center"/>
            </w:pPr>
            <w:r w:rsidRPr="00724196">
              <w:t>3</w:t>
            </w:r>
          </w:p>
        </w:tc>
        <w:tc>
          <w:tcPr>
            <w:tcW w:w="993" w:type="dxa"/>
          </w:tcPr>
          <w:p w:rsidR="00BB5E23" w:rsidRPr="00724196" w:rsidRDefault="00BB5E23">
            <w:pPr>
              <w:pStyle w:val="ConsPlusNormal"/>
              <w:jc w:val="center"/>
            </w:pPr>
            <w:r w:rsidRPr="00724196">
              <w:t>4</w:t>
            </w:r>
          </w:p>
        </w:tc>
        <w:tc>
          <w:tcPr>
            <w:tcW w:w="1193" w:type="dxa"/>
          </w:tcPr>
          <w:p w:rsidR="00BB5E23" w:rsidRPr="00724196" w:rsidRDefault="00BB5E23">
            <w:pPr>
              <w:pStyle w:val="ConsPlusNormal"/>
              <w:jc w:val="center"/>
            </w:pPr>
            <w:r w:rsidRPr="00724196">
              <w:t>5</w:t>
            </w:r>
          </w:p>
        </w:tc>
        <w:tc>
          <w:tcPr>
            <w:tcW w:w="1365" w:type="dxa"/>
          </w:tcPr>
          <w:p w:rsidR="00BB5E23" w:rsidRPr="00724196" w:rsidRDefault="00BB5E23">
            <w:pPr>
              <w:pStyle w:val="ConsPlusNormal"/>
              <w:jc w:val="center"/>
            </w:pPr>
            <w:r w:rsidRPr="00724196">
              <w:t>6</w:t>
            </w:r>
          </w:p>
        </w:tc>
        <w:tc>
          <w:tcPr>
            <w:tcW w:w="993" w:type="dxa"/>
          </w:tcPr>
          <w:p w:rsidR="00BB5E23" w:rsidRPr="00724196" w:rsidRDefault="00BB5E23">
            <w:pPr>
              <w:pStyle w:val="ConsPlusNormal"/>
              <w:jc w:val="center"/>
            </w:pPr>
            <w:r w:rsidRPr="00724196">
              <w:t>7</w:t>
            </w:r>
          </w:p>
        </w:tc>
      </w:tr>
      <w:tr w:rsidR="00724196" w:rsidRPr="00724196" w:rsidTr="00BA505E">
        <w:trPr>
          <w:trHeight w:val="249"/>
        </w:trPr>
        <w:tc>
          <w:tcPr>
            <w:tcW w:w="744" w:type="dxa"/>
          </w:tcPr>
          <w:p w:rsidR="00BB5E23" w:rsidRPr="00724196" w:rsidRDefault="00BB5E23">
            <w:pPr>
              <w:pStyle w:val="ConsPlusNormal"/>
            </w:pPr>
            <w:r w:rsidRPr="00724196">
              <w:t>1.</w:t>
            </w:r>
          </w:p>
        </w:tc>
        <w:tc>
          <w:tcPr>
            <w:tcW w:w="8134" w:type="dxa"/>
          </w:tcPr>
          <w:p w:rsidR="00BB5E23" w:rsidRPr="00724196" w:rsidRDefault="00BB5E23">
            <w:pPr>
              <w:pStyle w:val="ConsPlusNormal"/>
            </w:pPr>
            <w:r w:rsidRPr="00724196">
              <w:t>Общая посевная площадь (га)</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91"/>
        </w:trPr>
        <w:tc>
          <w:tcPr>
            <w:tcW w:w="744" w:type="dxa"/>
          </w:tcPr>
          <w:p w:rsidR="00BB5E23" w:rsidRPr="00724196" w:rsidRDefault="00BB5E23">
            <w:pPr>
              <w:pStyle w:val="ConsPlusNormal"/>
            </w:pPr>
            <w:r w:rsidRPr="00724196">
              <w:t>2.</w:t>
            </w:r>
          </w:p>
        </w:tc>
        <w:tc>
          <w:tcPr>
            <w:tcW w:w="8134" w:type="dxa"/>
          </w:tcPr>
          <w:p w:rsidR="00BB5E23" w:rsidRPr="00724196" w:rsidRDefault="00BB5E23">
            <w:pPr>
              <w:pStyle w:val="ConsPlusNormal"/>
            </w:pPr>
            <w:r w:rsidRPr="00724196">
              <w:t>Посевная площадь по договорам страхования, подлежащим субсидированию (га)</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75"/>
        </w:trPr>
        <w:tc>
          <w:tcPr>
            <w:tcW w:w="744" w:type="dxa"/>
          </w:tcPr>
          <w:p w:rsidR="00BB5E23" w:rsidRPr="00724196" w:rsidRDefault="00BB5E23">
            <w:pPr>
              <w:pStyle w:val="ConsPlusNormal"/>
            </w:pPr>
            <w:r w:rsidRPr="00724196">
              <w:t>3.</w:t>
            </w:r>
          </w:p>
        </w:tc>
        <w:tc>
          <w:tcPr>
            <w:tcW w:w="8134" w:type="dxa"/>
          </w:tcPr>
          <w:p w:rsidR="00BB5E23" w:rsidRPr="00724196" w:rsidRDefault="00BB5E23">
            <w:pPr>
              <w:pStyle w:val="ConsPlusNormal"/>
            </w:pPr>
            <w:r w:rsidRPr="00724196">
              <w:t>Страховая стоимость (руб.)</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49"/>
        </w:trPr>
        <w:tc>
          <w:tcPr>
            <w:tcW w:w="744" w:type="dxa"/>
          </w:tcPr>
          <w:p w:rsidR="00BB5E23" w:rsidRPr="00724196" w:rsidRDefault="00BB5E23">
            <w:pPr>
              <w:pStyle w:val="ConsPlusNormal"/>
            </w:pPr>
            <w:r w:rsidRPr="00724196">
              <w:lastRenderedPageBreak/>
              <w:t>4.</w:t>
            </w:r>
          </w:p>
        </w:tc>
        <w:tc>
          <w:tcPr>
            <w:tcW w:w="8134" w:type="dxa"/>
          </w:tcPr>
          <w:p w:rsidR="00BB5E23" w:rsidRPr="00724196" w:rsidRDefault="00BB5E23">
            <w:pPr>
              <w:pStyle w:val="ConsPlusNormal"/>
            </w:pPr>
            <w:r w:rsidRPr="00724196">
              <w:t>Страховая сумма (руб.)</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75"/>
        </w:trPr>
        <w:tc>
          <w:tcPr>
            <w:tcW w:w="744" w:type="dxa"/>
          </w:tcPr>
          <w:p w:rsidR="00BB5E23" w:rsidRPr="00724196" w:rsidRDefault="00BB5E23">
            <w:pPr>
              <w:pStyle w:val="ConsPlusNormal"/>
            </w:pPr>
            <w:r w:rsidRPr="00724196">
              <w:t>5.</w:t>
            </w:r>
          </w:p>
        </w:tc>
        <w:tc>
          <w:tcPr>
            <w:tcW w:w="8134" w:type="dxa"/>
          </w:tcPr>
          <w:p w:rsidR="00BB5E23" w:rsidRPr="00724196" w:rsidRDefault="00BB5E23">
            <w:pPr>
              <w:pStyle w:val="ConsPlusNormal"/>
            </w:pPr>
            <w:r w:rsidRPr="00724196">
              <w:t>Страховой тариф (%)</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49"/>
        </w:trPr>
        <w:tc>
          <w:tcPr>
            <w:tcW w:w="744" w:type="dxa"/>
          </w:tcPr>
          <w:p w:rsidR="00BB5E23" w:rsidRPr="00724196" w:rsidRDefault="00BB5E23">
            <w:pPr>
              <w:pStyle w:val="ConsPlusNormal"/>
            </w:pPr>
            <w:r w:rsidRPr="00724196">
              <w:t>6.</w:t>
            </w:r>
          </w:p>
        </w:tc>
        <w:tc>
          <w:tcPr>
            <w:tcW w:w="8134" w:type="dxa"/>
          </w:tcPr>
          <w:p w:rsidR="00BB5E23" w:rsidRPr="00724196" w:rsidRDefault="00BB5E23">
            <w:pPr>
              <w:pStyle w:val="ConsPlusNormal"/>
            </w:pPr>
            <w:r w:rsidRPr="00724196">
              <w:t>Участие страхователя в страховании рисков (%)</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550"/>
        </w:trPr>
        <w:tc>
          <w:tcPr>
            <w:tcW w:w="744" w:type="dxa"/>
          </w:tcPr>
          <w:p w:rsidR="00BB5E23" w:rsidRPr="00724196" w:rsidRDefault="00BB5E23">
            <w:pPr>
              <w:pStyle w:val="ConsPlusNormal"/>
            </w:pPr>
            <w:r w:rsidRPr="00724196">
              <w:t>7.</w:t>
            </w:r>
          </w:p>
        </w:tc>
        <w:tc>
          <w:tcPr>
            <w:tcW w:w="8134" w:type="dxa"/>
          </w:tcPr>
          <w:p w:rsidR="00BB5E23" w:rsidRPr="00724196" w:rsidRDefault="00BB5E23">
            <w:pPr>
              <w:pStyle w:val="ConsPlusNormal"/>
            </w:pPr>
            <w:r w:rsidRPr="00724196">
              <w:t>Размер начисленной страховой премии (страхового взноса) (руб.) (стр. 4 x стр. 5 / 100)</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525"/>
        </w:trPr>
        <w:tc>
          <w:tcPr>
            <w:tcW w:w="744" w:type="dxa"/>
          </w:tcPr>
          <w:p w:rsidR="00BB5E23" w:rsidRPr="00724196" w:rsidRDefault="00BB5E23">
            <w:pPr>
              <w:pStyle w:val="ConsPlusNormal"/>
            </w:pPr>
            <w:r w:rsidRPr="00724196">
              <w:t>8.</w:t>
            </w:r>
          </w:p>
        </w:tc>
        <w:tc>
          <w:tcPr>
            <w:tcW w:w="8134" w:type="dxa"/>
          </w:tcPr>
          <w:p w:rsidR="00BB5E23" w:rsidRPr="00724196" w:rsidRDefault="00BB5E23">
            <w:pPr>
              <w:pStyle w:val="ConsPlusNormal"/>
            </w:pPr>
            <w:r w:rsidRPr="00724196">
              <w:t>Сумма уплаченной страховой премии (страхового взноса) по договорам страхования (руб.)</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49"/>
        </w:trPr>
        <w:tc>
          <w:tcPr>
            <w:tcW w:w="744" w:type="dxa"/>
          </w:tcPr>
          <w:p w:rsidR="00BB5E23" w:rsidRPr="00724196" w:rsidRDefault="00BB5E23">
            <w:pPr>
              <w:pStyle w:val="ConsPlusNormal"/>
            </w:pPr>
            <w:r w:rsidRPr="00724196">
              <w:t>9.</w:t>
            </w:r>
          </w:p>
        </w:tc>
        <w:tc>
          <w:tcPr>
            <w:tcW w:w="8134" w:type="dxa"/>
          </w:tcPr>
          <w:p w:rsidR="00BB5E23" w:rsidRPr="00724196" w:rsidRDefault="00BB5E23">
            <w:pPr>
              <w:pStyle w:val="ConsPlusNormal"/>
            </w:pPr>
            <w:r w:rsidRPr="00724196">
              <w:t>Предельный размер ставки для расчета размера субсидии (%)</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254"/>
        </w:trPr>
        <w:tc>
          <w:tcPr>
            <w:tcW w:w="744" w:type="dxa"/>
          </w:tcPr>
          <w:p w:rsidR="00BB5E23" w:rsidRPr="00724196" w:rsidRDefault="00BB5E23">
            <w:pPr>
              <w:pStyle w:val="ConsPlusNormal"/>
            </w:pPr>
            <w:r w:rsidRPr="00724196">
              <w:t>10.</w:t>
            </w:r>
          </w:p>
        </w:tc>
        <w:tc>
          <w:tcPr>
            <w:tcW w:w="8134" w:type="dxa"/>
          </w:tcPr>
          <w:p w:rsidR="00BB5E23" w:rsidRPr="00724196" w:rsidRDefault="00BB5E23">
            <w:pPr>
              <w:pStyle w:val="ConsPlusNormal"/>
            </w:pPr>
            <w:r w:rsidRPr="00724196">
              <w:t>Размер страховой премии (страхового взноса), подлежащей субсидированию (руб.):</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jc w:val="center"/>
            </w:pPr>
            <w:r w:rsidRPr="00724196">
              <w:t>x</w:t>
            </w:r>
          </w:p>
        </w:tc>
      </w:tr>
      <w:tr w:rsidR="00724196" w:rsidRPr="00724196" w:rsidTr="00BA505E">
        <w:trPr>
          <w:trHeight w:val="525"/>
        </w:trPr>
        <w:tc>
          <w:tcPr>
            <w:tcW w:w="744" w:type="dxa"/>
          </w:tcPr>
          <w:p w:rsidR="00BB5E23" w:rsidRPr="00724196" w:rsidRDefault="00BB5E23">
            <w:pPr>
              <w:pStyle w:val="ConsPlusNormal"/>
            </w:pPr>
            <w:r w:rsidRPr="00724196">
              <w:t>10а.</w:t>
            </w:r>
          </w:p>
        </w:tc>
        <w:tc>
          <w:tcPr>
            <w:tcW w:w="8134" w:type="dxa"/>
          </w:tcPr>
          <w:p w:rsidR="00BB5E23" w:rsidRPr="00724196" w:rsidRDefault="00BB5E23">
            <w:pPr>
              <w:pStyle w:val="ConsPlusNormal"/>
            </w:pPr>
            <w:r w:rsidRPr="00724196">
              <w:t>При условии, что страховой тариф не превышает или равен предельному размеру ставки для расчета размера субсидии (стр. 7)</w:t>
            </w:r>
          </w:p>
        </w:tc>
        <w:tc>
          <w:tcPr>
            <w:tcW w:w="1428" w:type="dxa"/>
          </w:tcPr>
          <w:p w:rsidR="00BB5E23" w:rsidRPr="00724196" w:rsidRDefault="00BB5E23">
            <w:pPr>
              <w:pStyle w:val="ConsPlusNormal"/>
              <w:jc w:val="center"/>
            </w:pPr>
            <w:r w:rsidRPr="00724196">
              <w:t>x</w:t>
            </w:r>
          </w:p>
        </w:tc>
        <w:tc>
          <w:tcPr>
            <w:tcW w:w="993" w:type="dxa"/>
          </w:tcPr>
          <w:p w:rsidR="00BB5E23" w:rsidRPr="00724196" w:rsidRDefault="00BB5E23">
            <w:pPr>
              <w:pStyle w:val="ConsPlusNormal"/>
              <w:jc w:val="center"/>
            </w:pPr>
            <w:r w:rsidRPr="00724196">
              <w:t>x</w:t>
            </w:r>
          </w:p>
        </w:tc>
        <w:tc>
          <w:tcPr>
            <w:tcW w:w="1193" w:type="dxa"/>
          </w:tcPr>
          <w:p w:rsidR="00BB5E23" w:rsidRPr="00724196" w:rsidRDefault="00BB5E23">
            <w:pPr>
              <w:pStyle w:val="ConsPlusNormal"/>
              <w:jc w:val="center"/>
            </w:pPr>
            <w:r w:rsidRPr="00724196">
              <w:t>x</w:t>
            </w:r>
          </w:p>
        </w:tc>
        <w:tc>
          <w:tcPr>
            <w:tcW w:w="1365" w:type="dxa"/>
          </w:tcPr>
          <w:p w:rsidR="00BB5E23" w:rsidRPr="00724196" w:rsidRDefault="00BB5E23">
            <w:pPr>
              <w:pStyle w:val="ConsPlusNormal"/>
              <w:jc w:val="center"/>
            </w:pPr>
            <w:r w:rsidRPr="00724196">
              <w:t>x</w:t>
            </w:r>
          </w:p>
        </w:tc>
        <w:tc>
          <w:tcPr>
            <w:tcW w:w="993" w:type="dxa"/>
          </w:tcPr>
          <w:p w:rsidR="00BB5E23" w:rsidRPr="00724196" w:rsidRDefault="00BB5E23">
            <w:pPr>
              <w:pStyle w:val="ConsPlusNormal"/>
              <w:jc w:val="center"/>
            </w:pPr>
            <w:r w:rsidRPr="00724196">
              <w:t>x</w:t>
            </w:r>
          </w:p>
        </w:tc>
      </w:tr>
      <w:tr w:rsidR="00724196" w:rsidRPr="00724196" w:rsidTr="00BA505E">
        <w:trPr>
          <w:trHeight w:val="525"/>
        </w:trPr>
        <w:tc>
          <w:tcPr>
            <w:tcW w:w="744" w:type="dxa"/>
          </w:tcPr>
          <w:p w:rsidR="00BB5E23" w:rsidRPr="00724196" w:rsidRDefault="00BB5E23">
            <w:pPr>
              <w:pStyle w:val="ConsPlusNormal"/>
            </w:pPr>
            <w:r w:rsidRPr="00724196">
              <w:t>10б.</w:t>
            </w:r>
          </w:p>
        </w:tc>
        <w:tc>
          <w:tcPr>
            <w:tcW w:w="8134" w:type="dxa"/>
          </w:tcPr>
          <w:p w:rsidR="00BB5E23" w:rsidRPr="00724196" w:rsidRDefault="00BB5E23">
            <w:pPr>
              <w:pStyle w:val="ConsPlusNormal"/>
            </w:pPr>
            <w:r w:rsidRPr="00724196">
              <w:t>При условии, что страховой тариф превышает предельный размер ставки для расчета размера субсидии (стр. 4 x стр. 9 / 100)</w: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r w:rsidR="00724196" w:rsidRPr="00724196" w:rsidTr="00BA505E">
        <w:trPr>
          <w:trHeight w:val="625"/>
        </w:trPr>
        <w:tc>
          <w:tcPr>
            <w:tcW w:w="744" w:type="dxa"/>
          </w:tcPr>
          <w:p w:rsidR="00BB5E23" w:rsidRPr="00724196" w:rsidRDefault="00BB5E23">
            <w:pPr>
              <w:pStyle w:val="ConsPlusNormal"/>
            </w:pPr>
            <w:r w:rsidRPr="00724196">
              <w:t>11.</w:t>
            </w:r>
          </w:p>
        </w:tc>
        <w:tc>
          <w:tcPr>
            <w:tcW w:w="8134" w:type="dxa"/>
          </w:tcPr>
          <w:p w:rsidR="00BB5E23" w:rsidRPr="00724196" w:rsidRDefault="00BB5E23">
            <w:pPr>
              <w:pStyle w:val="ConsPlusNormal"/>
            </w:pPr>
            <w:r w:rsidRPr="00724196">
              <w:t>Размер субсидии за счет средств областного бюджета (руб.) </w:t>
            </w:r>
            <w:r w:rsidR="006028C7">
              <w:rPr>
                <w:position w:val="-7"/>
              </w:rPr>
              <w:pict>
                <v:shape id="_x0000_i1029" style="width:187.5pt;height:18.75pt" coordsize="" o:spt="100" adj="0,,0" path="" filled="f" stroked="f">
                  <v:stroke joinstyle="miter"/>
                  <v:imagedata r:id="rId68" o:title="base_23706_56613_12"/>
                  <v:formulas/>
                  <v:path o:connecttype="segments"/>
                </v:shape>
              </w:pict>
            </w:r>
          </w:p>
        </w:tc>
        <w:tc>
          <w:tcPr>
            <w:tcW w:w="1428" w:type="dxa"/>
          </w:tcPr>
          <w:p w:rsidR="00BB5E23" w:rsidRPr="00724196" w:rsidRDefault="00BB5E23">
            <w:pPr>
              <w:pStyle w:val="ConsPlusNormal"/>
            </w:pPr>
          </w:p>
        </w:tc>
        <w:tc>
          <w:tcPr>
            <w:tcW w:w="993" w:type="dxa"/>
          </w:tcPr>
          <w:p w:rsidR="00BB5E23" w:rsidRPr="00724196" w:rsidRDefault="00BB5E23">
            <w:pPr>
              <w:pStyle w:val="ConsPlusNormal"/>
            </w:pPr>
          </w:p>
        </w:tc>
        <w:tc>
          <w:tcPr>
            <w:tcW w:w="1193" w:type="dxa"/>
          </w:tcPr>
          <w:p w:rsidR="00BB5E23" w:rsidRPr="00724196" w:rsidRDefault="00BB5E23">
            <w:pPr>
              <w:pStyle w:val="ConsPlusNormal"/>
            </w:pPr>
          </w:p>
        </w:tc>
        <w:tc>
          <w:tcPr>
            <w:tcW w:w="1365" w:type="dxa"/>
          </w:tcPr>
          <w:p w:rsidR="00BB5E23" w:rsidRPr="00724196" w:rsidRDefault="00BB5E23">
            <w:pPr>
              <w:pStyle w:val="ConsPlusNormal"/>
            </w:pPr>
          </w:p>
        </w:tc>
        <w:tc>
          <w:tcPr>
            <w:tcW w:w="993" w:type="dxa"/>
          </w:tcPr>
          <w:p w:rsidR="00BB5E23" w:rsidRPr="00724196" w:rsidRDefault="00BB5E23">
            <w:pPr>
              <w:pStyle w:val="ConsPlusNormal"/>
            </w:pPr>
          </w:p>
        </w:tc>
      </w:tr>
    </w:tbl>
    <w:p w:rsidR="00BB5E23" w:rsidRPr="00724196" w:rsidRDefault="00BB5E23">
      <w:pPr>
        <w:pStyle w:val="ConsPlusNonformat"/>
        <w:jc w:val="both"/>
      </w:pPr>
      <w:r w:rsidRPr="00724196">
        <w:t>Руководитель</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t xml:space="preserve">товаропроизводителя области            ________________________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МП        </w:t>
      </w:r>
      <w:proofErr w:type="gramStart"/>
      <w:r w:rsidRPr="00724196">
        <w:t xml:space="preserve">   (</w:t>
      </w:r>
      <w:proofErr w:type="gramEnd"/>
      <w:r w:rsidRPr="00724196">
        <w:t>подпись)</w:t>
      </w:r>
    </w:p>
    <w:p w:rsidR="00BB5E23" w:rsidRPr="00724196" w:rsidRDefault="00BB5E23">
      <w:pPr>
        <w:pStyle w:val="ConsPlusNonformat"/>
        <w:jc w:val="both"/>
      </w:pPr>
      <w:r w:rsidRPr="00724196">
        <w:t>"___" ________ 20__ года</w:t>
      </w:r>
    </w:p>
    <w:p w:rsidR="00BB5E23" w:rsidRPr="00724196" w:rsidRDefault="00BB5E23">
      <w:pPr>
        <w:pStyle w:val="ConsPlusNonformat"/>
        <w:jc w:val="both"/>
      </w:pPr>
    </w:p>
    <w:p w:rsidR="00BB5E23" w:rsidRPr="00724196" w:rsidRDefault="00BB5E23">
      <w:pPr>
        <w:pStyle w:val="ConsPlusNonformat"/>
        <w:jc w:val="both"/>
      </w:pPr>
      <w:r w:rsidRPr="00724196">
        <w:t>Главный бухгалтер</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t xml:space="preserve">товаропроизводителя области            ________________________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(подпись)</w:t>
      </w:r>
    </w:p>
    <w:p w:rsidR="00BB5E23" w:rsidRPr="00724196" w:rsidRDefault="006028C7">
      <w:pPr>
        <w:pStyle w:val="ConsPlusNonformat"/>
        <w:jc w:val="both"/>
      </w:pPr>
      <w:r>
        <w:rPr>
          <w:position w:val="-7"/>
        </w:rPr>
        <w:pict>
          <v:shape id="_x0000_i1030" style="width:23.25pt;height:17.25pt" coordsize="" o:spt="100" adj="0,,0" path="" filled="f" stroked="f">
            <v:stroke joinstyle="miter"/>
            <v:imagedata r:id="rId66" o:title="base_23706_56613_13"/>
            <v:formulas/>
            <v:path o:connecttype="segments"/>
          </v:shape>
        </w:pict>
      </w:r>
      <w:r w:rsidR="00BB5E23" w:rsidRPr="00724196">
        <w:t xml:space="preserve"> - уровень   </w:t>
      </w:r>
      <w:proofErr w:type="spellStart"/>
      <w:r w:rsidR="00BB5E23" w:rsidRPr="00724196">
        <w:t>софинансирования</w:t>
      </w:r>
      <w:proofErr w:type="spellEnd"/>
      <w:r w:rsidR="00BB5E23" w:rsidRPr="00724196">
        <w:t xml:space="preserve">   расходного   обязательства    субъекта</w:t>
      </w:r>
    </w:p>
    <w:p w:rsidR="00BB5E23" w:rsidRPr="00724196" w:rsidRDefault="00BB5E23">
      <w:pPr>
        <w:pStyle w:val="ConsPlusNonformat"/>
        <w:jc w:val="both"/>
      </w:pPr>
      <w:r w:rsidRPr="00724196">
        <w:t>Российской Федерации.</w:t>
      </w:r>
    </w:p>
    <w:p w:rsidR="00BB5E23" w:rsidRPr="00724196" w:rsidRDefault="00BB5E23">
      <w:pPr>
        <w:pStyle w:val="ConsPlusNormal"/>
        <w:jc w:val="right"/>
      </w:pPr>
      <w:r w:rsidRPr="00724196">
        <w:lastRenderedPageBreak/>
        <w:t>Приложение N 3</w:t>
      </w:r>
    </w:p>
    <w:p w:rsidR="00BB5E23" w:rsidRPr="00724196" w:rsidRDefault="00BB5E23">
      <w:pPr>
        <w:pStyle w:val="ConsPlusNormal"/>
        <w:jc w:val="right"/>
      </w:pPr>
      <w:r w:rsidRPr="00724196">
        <w:t>к Порядку</w:t>
      </w:r>
    </w:p>
    <w:p w:rsidR="00BB5E23" w:rsidRPr="00724196" w:rsidRDefault="00BB5E23">
      <w:pPr>
        <w:pStyle w:val="ConsPlusNormal"/>
        <w:jc w:val="right"/>
      </w:pPr>
      <w:r w:rsidRPr="00724196">
        <w:t>предоставления в 2014 - 2016 годах субсидии</w:t>
      </w:r>
    </w:p>
    <w:p w:rsidR="00BB5E23" w:rsidRPr="00724196" w:rsidRDefault="00BB5E23">
      <w:pPr>
        <w:pStyle w:val="ConsPlusNormal"/>
        <w:jc w:val="right"/>
      </w:pPr>
      <w:r w:rsidRPr="00724196">
        <w:t>сельскохозяйственным товаропроизводителям области</w:t>
      </w:r>
    </w:p>
    <w:p w:rsidR="00BB5E23" w:rsidRPr="00724196" w:rsidRDefault="00BB5E23">
      <w:pPr>
        <w:pStyle w:val="ConsPlusNormal"/>
        <w:jc w:val="right"/>
      </w:pPr>
      <w:r w:rsidRPr="00724196">
        <w:t>(кроме граждан, ведущих личное подсобное хозяйство)</w:t>
      </w:r>
    </w:p>
    <w:p w:rsidR="00BB5E23" w:rsidRPr="00724196" w:rsidRDefault="00BB5E23">
      <w:pPr>
        <w:pStyle w:val="ConsPlusNormal"/>
        <w:jc w:val="right"/>
      </w:pPr>
      <w:r w:rsidRPr="00724196">
        <w:t>на возмещение части затрат на уплату страховой премии</w:t>
      </w:r>
    </w:p>
    <w:p w:rsidR="00BB5E23" w:rsidRPr="00724196" w:rsidRDefault="00BB5E23">
      <w:pPr>
        <w:pStyle w:val="ConsPlusNormal"/>
        <w:jc w:val="right"/>
      </w:pPr>
      <w:r w:rsidRPr="00724196">
        <w:t>по договорам страхования урожая сельскохозяйственных</w:t>
      </w:r>
    </w:p>
    <w:p w:rsidR="00BB5E23" w:rsidRPr="00724196" w:rsidRDefault="00BB5E23">
      <w:pPr>
        <w:pStyle w:val="ConsPlusNormal"/>
        <w:jc w:val="right"/>
      </w:pPr>
      <w:r w:rsidRPr="00724196">
        <w:t>культур и посадок многолетних насаждений</w:t>
      </w:r>
    </w:p>
    <w:p w:rsidR="00BB5E23" w:rsidRPr="00724196" w:rsidRDefault="00BB5E23">
      <w:pPr>
        <w:pStyle w:val="ConsPlusNormal"/>
        <w:jc w:val="center"/>
      </w:pPr>
      <w:r w:rsidRPr="00724196">
        <w:t>Список изменяющих документов</w:t>
      </w:r>
    </w:p>
    <w:p w:rsidR="00BB5E23" w:rsidRPr="00724196" w:rsidRDefault="00BB5E23">
      <w:pPr>
        <w:pStyle w:val="ConsPlusNormal"/>
        <w:jc w:val="center"/>
      </w:pPr>
      <w:r w:rsidRPr="00724196">
        <w:t xml:space="preserve">(в ред. </w:t>
      </w:r>
      <w:hyperlink r:id="rId69" w:history="1">
        <w:r w:rsidRPr="00724196">
          <w:t>Постановления</w:t>
        </w:r>
      </w:hyperlink>
      <w:r w:rsidRPr="00724196">
        <w:t xml:space="preserve"> Правительства Новгородской области</w:t>
      </w:r>
    </w:p>
    <w:p w:rsidR="00BB5E23" w:rsidRPr="00724196" w:rsidRDefault="00BB5E23" w:rsidP="00BA505E">
      <w:pPr>
        <w:pStyle w:val="ConsPlusNormal"/>
        <w:jc w:val="center"/>
      </w:pPr>
      <w:r w:rsidRPr="00724196">
        <w:t>от 06.03.2015 N 83)</w:t>
      </w:r>
    </w:p>
    <w:p w:rsidR="00BB5E23" w:rsidRPr="00724196" w:rsidRDefault="00BB5E23" w:rsidP="00BA505E">
      <w:pPr>
        <w:pStyle w:val="ConsPlusNormal"/>
        <w:jc w:val="center"/>
      </w:pPr>
    </w:p>
    <w:p w:rsidR="00BB5E23" w:rsidRPr="00724196" w:rsidRDefault="00BB5E23" w:rsidP="00BA505E">
      <w:pPr>
        <w:pStyle w:val="ConsPlusNonformat"/>
        <w:jc w:val="center"/>
      </w:pPr>
      <w:bookmarkStart w:id="13" w:name="P3406"/>
      <w:bookmarkEnd w:id="13"/>
      <w:r w:rsidRPr="00724196">
        <w:rPr>
          <w:sz w:val="16"/>
        </w:rPr>
        <w:t>СПРАВКА-РАСЧЕТ</w:t>
      </w:r>
    </w:p>
    <w:p w:rsidR="00BB5E23" w:rsidRPr="00724196" w:rsidRDefault="00BB5E23" w:rsidP="00BA505E">
      <w:pPr>
        <w:pStyle w:val="ConsPlusNonformat"/>
        <w:jc w:val="center"/>
      </w:pPr>
      <w:r w:rsidRPr="00724196">
        <w:rPr>
          <w:sz w:val="16"/>
        </w:rPr>
        <w:t>субсидии на возмещение части затрат на уплату страховой премии по договорам страхования</w:t>
      </w:r>
    </w:p>
    <w:p w:rsidR="00BB5E23" w:rsidRPr="00724196" w:rsidRDefault="00BB5E23" w:rsidP="00BA505E">
      <w:pPr>
        <w:pStyle w:val="ConsPlusNonformat"/>
        <w:jc w:val="center"/>
      </w:pPr>
      <w:r w:rsidRPr="00724196">
        <w:rPr>
          <w:sz w:val="16"/>
        </w:rPr>
        <w:t>на случай утраты (гибели) урожая сельскохозяйственных культур и посадок многолетних</w:t>
      </w:r>
    </w:p>
    <w:p w:rsidR="00BB5E23" w:rsidRPr="00724196" w:rsidRDefault="00BB5E23" w:rsidP="00BA505E">
      <w:pPr>
        <w:pStyle w:val="ConsPlusNonformat"/>
        <w:jc w:val="center"/>
      </w:pPr>
      <w:r w:rsidRPr="00724196">
        <w:rPr>
          <w:sz w:val="16"/>
        </w:rPr>
        <w:t>насаждений</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Страхование посадок многолетних насаждений по договорам, заключенным в ___ году</w:t>
      </w:r>
    </w:p>
    <w:p w:rsidR="00BB5E23" w:rsidRPr="00724196" w:rsidRDefault="00BB5E23" w:rsidP="00BA505E">
      <w:pPr>
        <w:pStyle w:val="ConsPlusNonformat"/>
        <w:jc w:val="center"/>
      </w:pPr>
      <w:r w:rsidRPr="00724196">
        <w:rPr>
          <w:sz w:val="16"/>
        </w:rPr>
        <w:t>_________________________________________________________</w:t>
      </w:r>
    </w:p>
    <w:p w:rsidR="00BB5E23" w:rsidRPr="00724196" w:rsidRDefault="00BB5E23" w:rsidP="00BA505E">
      <w:pPr>
        <w:pStyle w:val="ConsPlusNonformat"/>
        <w:jc w:val="center"/>
      </w:pPr>
      <w:r w:rsidRPr="00724196">
        <w:rPr>
          <w:sz w:val="16"/>
        </w:rPr>
        <w:t>(сельскохозяйственный товаропроизводитель области)</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Наименование страховой организации, с которой заключен договор</w:t>
      </w:r>
    </w:p>
    <w:p w:rsidR="00BB5E23" w:rsidRPr="00724196" w:rsidRDefault="00BB5E23" w:rsidP="00BA505E">
      <w:pPr>
        <w:pStyle w:val="ConsPlusNonformat"/>
        <w:jc w:val="center"/>
      </w:pPr>
      <w:r w:rsidRPr="00724196">
        <w:rPr>
          <w:sz w:val="16"/>
        </w:rPr>
        <w:t>сельскохозяйственного страхования с государственной поддержкой: _________________________</w:t>
      </w:r>
    </w:p>
    <w:p w:rsidR="00BB5E23" w:rsidRPr="00724196" w:rsidRDefault="00BB5E23" w:rsidP="00BA505E">
      <w:pPr>
        <w:pStyle w:val="ConsPlusNonformat"/>
        <w:jc w:val="center"/>
      </w:pPr>
    </w:p>
    <w:p w:rsidR="00BB5E23" w:rsidRPr="00724196" w:rsidRDefault="00BB5E23" w:rsidP="00BA505E">
      <w:pPr>
        <w:pStyle w:val="ConsPlusNonformat"/>
        <w:jc w:val="center"/>
      </w:pPr>
      <w:r w:rsidRPr="00724196">
        <w:rPr>
          <w:sz w:val="16"/>
        </w:rPr>
        <w:t>Номер договора страхования: _________________________ Дата заключения: __________________</w:t>
      </w:r>
    </w:p>
    <w:p w:rsidR="00BB5E23" w:rsidRPr="00724196" w:rsidRDefault="00BB5E23" w:rsidP="00BA505E">
      <w:pPr>
        <w:pStyle w:val="ConsPlusNormal"/>
        <w:jc w:val="center"/>
      </w:pPr>
    </w:p>
    <w:tbl>
      <w:tblPr>
        <w:tblW w:w="150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75"/>
        <w:gridCol w:w="1701"/>
        <w:gridCol w:w="1134"/>
        <w:gridCol w:w="992"/>
        <w:gridCol w:w="1417"/>
        <w:gridCol w:w="1560"/>
        <w:gridCol w:w="1275"/>
        <w:gridCol w:w="851"/>
      </w:tblGrid>
      <w:tr w:rsidR="00724196" w:rsidRPr="00724196" w:rsidTr="00BA505E">
        <w:tc>
          <w:tcPr>
            <w:tcW w:w="624" w:type="dxa"/>
            <w:vMerge w:val="restart"/>
          </w:tcPr>
          <w:p w:rsidR="00BB5E23" w:rsidRPr="00724196" w:rsidRDefault="00BB5E23">
            <w:pPr>
              <w:pStyle w:val="ConsPlusNormal"/>
              <w:jc w:val="center"/>
            </w:pPr>
            <w:r w:rsidRPr="00724196">
              <w:t>N строки</w:t>
            </w:r>
          </w:p>
        </w:tc>
        <w:tc>
          <w:tcPr>
            <w:tcW w:w="5475" w:type="dxa"/>
            <w:vMerge w:val="restart"/>
          </w:tcPr>
          <w:p w:rsidR="00BB5E23" w:rsidRPr="00724196" w:rsidRDefault="00BB5E23">
            <w:pPr>
              <w:pStyle w:val="ConsPlusNormal"/>
              <w:jc w:val="center"/>
            </w:pPr>
            <w:r w:rsidRPr="00724196">
              <w:t>Наименование показателя</w:t>
            </w:r>
          </w:p>
        </w:tc>
        <w:tc>
          <w:tcPr>
            <w:tcW w:w="8079" w:type="dxa"/>
            <w:gridSpan w:val="6"/>
          </w:tcPr>
          <w:p w:rsidR="00BB5E23" w:rsidRPr="00724196" w:rsidRDefault="00BB5E23">
            <w:pPr>
              <w:pStyle w:val="ConsPlusNormal"/>
              <w:jc w:val="center"/>
            </w:pPr>
            <w:r w:rsidRPr="00724196">
              <w:t>Перечень посадок многолетних насаждений, при проведении страхования которых предоставляются субсидии</w:t>
            </w:r>
          </w:p>
        </w:tc>
        <w:tc>
          <w:tcPr>
            <w:tcW w:w="851" w:type="dxa"/>
            <w:vMerge w:val="restart"/>
          </w:tcPr>
          <w:p w:rsidR="00BB5E23" w:rsidRPr="00724196" w:rsidRDefault="00BB5E23">
            <w:pPr>
              <w:pStyle w:val="ConsPlusNormal"/>
              <w:jc w:val="center"/>
            </w:pPr>
            <w:r w:rsidRPr="00724196">
              <w:t>Всего</w:t>
            </w:r>
          </w:p>
        </w:tc>
      </w:tr>
      <w:tr w:rsidR="00724196" w:rsidRPr="00724196" w:rsidTr="00BA505E">
        <w:tc>
          <w:tcPr>
            <w:tcW w:w="624" w:type="dxa"/>
            <w:vMerge/>
          </w:tcPr>
          <w:p w:rsidR="00BB5E23" w:rsidRPr="00724196" w:rsidRDefault="00BB5E23"/>
        </w:tc>
        <w:tc>
          <w:tcPr>
            <w:tcW w:w="5475" w:type="dxa"/>
            <w:vMerge/>
          </w:tcPr>
          <w:p w:rsidR="00BB5E23" w:rsidRPr="00724196" w:rsidRDefault="00BB5E23"/>
        </w:tc>
        <w:tc>
          <w:tcPr>
            <w:tcW w:w="1701" w:type="dxa"/>
          </w:tcPr>
          <w:p w:rsidR="00BB5E23" w:rsidRPr="00724196" w:rsidRDefault="00BB5E23">
            <w:pPr>
              <w:pStyle w:val="ConsPlusNormal"/>
              <w:jc w:val="center"/>
            </w:pPr>
            <w:r w:rsidRPr="00724196">
              <w:t>виноградники</w:t>
            </w:r>
          </w:p>
        </w:tc>
        <w:tc>
          <w:tcPr>
            <w:tcW w:w="1134" w:type="dxa"/>
          </w:tcPr>
          <w:p w:rsidR="00BB5E23" w:rsidRPr="00724196" w:rsidRDefault="00BB5E23">
            <w:pPr>
              <w:pStyle w:val="ConsPlusNormal"/>
              <w:jc w:val="center"/>
            </w:pPr>
            <w:r w:rsidRPr="00724196">
              <w:t>плодовые</w:t>
            </w:r>
          </w:p>
        </w:tc>
        <w:tc>
          <w:tcPr>
            <w:tcW w:w="992" w:type="dxa"/>
          </w:tcPr>
          <w:p w:rsidR="00BB5E23" w:rsidRPr="00724196" w:rsidRDefault="00BB5E23">
            <w:pPr>
              <w:pStyle w:val="ConsPlusNormal"/>
              <w:jc w:val="center"/>
            </w:pPr>
            <w:r w:rsidRPr="00724196">
              <w:t>ягодные</w:t>
            </w:r>
          </w:p>
        </w:tc>
        <w:tc>
          <w:tcPr>
            <w:tcW w:w="1417" w:type="dxa"/>
          </w:tcPr>
          <w:p w:rsidR="00BB5E23" w:rsidRPr="00724196" w:rsidRDefault="00BB5E23">
            <w:pPr>
              <w:pStyle w:val="ConsPlusNormal"/>
              <w:jc w:val="center"/>
            </w:pPr>
            <w:proofErr w:type="spellStart"/>
            <w:proofErr w:type="gramStart"/>
            <w:r w:rsidRPr="00724196">
              <w:t>орехо</w:t>
            </w:r>
            <w:proofErr w:type="spellEnd"/>
            <w:r w:rsidRPr="00724196">
              <w:t>-плодные</w:t>
            </w:r>
            <w:proofErr w:type="gramEnd"/>
          </w:p>
        </w:tc>
        <w:tc>
          <w:tcPr>
            <w:tcW w:w="1560" w:type="dxa"/>
          </w:tcPr>
          <w:p w:rsidR="00BB5E23" w:rsidRPr="00724196" w:rsidRDefault="00BB5E23">
            <w:pPr>
              <w:pStyle w:val="ConsPlusNormal"/>
              <w:jc w:val="center"/>
            </w:pPr>
            <w:r w:rsidRPr="00724196">
              <w:t>плантации хмеля</w:t>
            </w:r>
          </w:p>
        </w:tc>
        <w:tc>
          <w:tcPr>
            <w:tcW w:w="1275" w:type="dxa"/>
          </w:tcPr>
          <w:p w:rsidR="00BB5E23" w:rsidRPr="00724196" w:rsidRDefault="00BB5E23">
            <w:pPr>
              <w:pStyle w:val="ConsPlusNormal"/>
              <w:jc w:val="center"/>
            </w:pPr>
            <w:r w:rsidRPr="00724196">
              <w:t>плантации чая</w:t>
            </w:r>
          </w:p>
        </w:tc>
        <w:tc>
          <w:tcPr>
            <w:tcW w:w="851" w:type="dxa"/>
            <w:vMerge/>
          </w:tcPr>
          <w:p w:rsidR="00BB5E23" w:rsidRPr="00724196" w:rsidRDefault="00BB5E23"/>
        </w:tc>
      </w:tr>
      <w:tr w:rsidR="00724196" w:rsidRPr="00724196" w:rsidTr="00BA505E">
        <w:tc>
          <w:tcPr>
            <w:tcW w:w="624" w:type="dxa"/>
          </w:tcPr>
          <w:p w:rsidR="00BB5E23" w:rsidRPr="00724196" w:rsidRDefault="00BB5E23">
            <w:pPr>
              <w:pStyle w:val="ConsPlusNormal"/>
              <w:jc w:val="center"/>
            </w:pPr>
            <w:r w:rsidRPr="00724196">
              <w:t>1</w:t>
            </w:r>
          </w:p>
        </w:tc>
        <w:tc>
          <w:tcPr>
            <w:tcW w:w="5475" w:type="dxa"/>
          </w:tcPr>
          <w:p w:rsidR="00BB5E23" w:rsidRPr="00724196" w:rsidRDefault="00BB5E23">
            <w:pPr>
              <w:pStyle w:val="ConsPlusNormal"/>
              <w:jc w:val="center"/>
            </w:pPr>
            <w:r w:rsidRPr="00724196">
              <w:t>2</w:t>
            </w:r>
          </w:p>
        </w:tc>
        <w:tc>
          <w:tcPr>
            <w:tcW w:w="1701" w:type="dxa"/>
          </w:tcPr>
          <w:p w:rsidR="00BB5E23" w:rsidRPr="00724196" w:rsidRDefault="00BB5E23">
            <w:pPr>
              <w:pStyle w:val="ConsPlusNormal"/>
              <w:jc w:val="center"/>
            </w:pPr>
            <w:r w:rsidRPr="00724196">
              <w:t>3</w:t>
            </w:r>
          </w:p>
        </w:tc>
        <w:tc>
          <w:tcPr>
            <w:tcW w:w="1134" w:type="dxa"/>
          </w:tcPr>
          <w:p w:rsidR="00BB5E23" w:rsidRPr="00724196" w:rsidRDefault="00BB5E23">
            <w:pPr>
              <w:pStyle w:val="ConsPlusNormal"/>
              <w:jc w:val="center"/>
            </w:pPr>
            <w:r w:rsidRPr="00724196">
              <w:t>4</w:t>
            </w:r>
          </w:p>
        </w:tc>
        <w:tc>
          <w:tcPr>
            <w:tcW w:w="992" w:type="dxa"/>
          </w:tcPr>
          <w:p w:rsidR="00BB5E23" w:rsidRPr="00724196" w:rsidRDefault="00BB5E23">
            <w:pPr>
              <w:pStyle w:val="ConsPlusNormal"/>
              <w:jc w:val="center"/>
            </w:pPr>
            <w:r w:rsidRPr="00724196">
              <w:t>5</w:t>
            </w:r>
          </w:p>
        </w:tc>
        <w:tc>
          <w:tcPr>
            <w:tcW w:w="1417" w:type="dxa"/>
          </w:tcPr>
          <w:p w:rsidR="00BB5E23" w:rsidRPr="00724196" w:rsidRDefault="00BB5E23">
            <w:pPr>
              <w:pStyle w:val="ConsPlusNormal"/>
              <w:jc w:val="center"/>
            </w:pPr>
            <w:r w:rsidRPr="00724196">
              <w:t>6</w:t>
            </w:r>
          </w:p>
        </w:tc>
        <w:tc>
          <w:tcPr>
            <w:tcW w:w="1560" w:type="dxa"/>
          </w:tcPr>
          <w:p w:rsidR="00BB5E23" w:rsidRPr="00724196" w:rsidRDefault="00BB5E23">
            <w:pPr>
              <w:pStyle w:val="ConsPlusNormal"/>
              <w:jc w:val="center"/>
            </w:pPr>
            <w:r w:rsidRPr="00724196">
              <w:t>7</w:t>
            </w:r>
          </w:p>
        </w:tc>
        <w:tc>
          <w:tcPr>
            <w:tcW w:w="1275" w:type="dxa"/>
          </w:tcPr>
          <w:p w:rsidR="00BB5E23" w:rsidRPr="00724196" w:rsidRDefault="00BB5E23">
            <w:pPr>
              <w:pStyle w:val="ConsPlusNormal"/>
              <w:jc w:val="center"/>
            </w:pPr>
            <w:r w:rsidRPr="00724196">
              <w:t>8</w:t>
            </w:r>
          </w:p>
        </w:tc>
        <w:tc>
          <w:tcPr>
            <w:tcW w:w="851" w:type="dxa"/>
          </w:tcPr>
          <w:p w:rsidR="00BB5E23" w:rsidRPr="00724196" w:rsidRDefault="00BB5E23">
            <w:pPr>
              <w:pStyle w:val="ConsPlusNormal"/>
              <w:jc w:val="center"/>
            </w:pPr>
            <w:r w:rsidRPr="00724196">
              <w:t>9</w:t>
            </w:r>
          </w:p>
        </w:tc>
      </w:tr>
      <w:tr w:rsidR="00724196" w:rsidRPr="00724196" w:rsidTr="00BA505E">
        <w:tc>
          <w:tcPr>
            <w:tcW w:w="624" w:type="dxa"/>
          </w:tcPr>
          <w:p w:rsidR="00BB5E23" w:rsidRPr="00724196" w:rsidRDefault="00BB5E23">
            <w:pPr>
              <w:pStyle w:val="ConsPlusNormal"/>
            </w:pPr>
            <w:r w:rsidRPr="00724196">
              <w:t>1.</w:t>
            </w:r>
          </w:p>
        </w:tc>
        <w:tc>
          <w:tcPr>
            <w:tcW w:w="5475" w:type="dxa"/>
          </w:tcPr>
          <w:p w:rsidR="00BB5E23" w:rsidRPr="00724196" w:rsidRDefault="00BB5E23">
            <w:pPr>
              <w:pStyle w:val="ConsPlusNormal"/>
            </w:pPr>
            <w:r w:rsidRPr="00724196">
              <w:t>Общая площадь посадок многолетних насаждений (га)</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2.</w:t>
            </w:r>
          </w:p>
        </w:tc>
        <w:tc>
          <w:tcPr>
            <w:tcW w:w="5475" w:type="dxa"/>
          </w:tcPr>
          <w:p w:rsidR="00BB5E23" w:rsidRPr="00724196" w:rsidRDefault="00BB5E23">
            <w:pPr>
              <w:pStyle w:val="ConsPlusNormal"/>
            </w:pPr>
            <w:r w:rsidRPr="00724196">
              <w:t xml:space="preserve">Площадь посадок многолетних насаждений по договорам страхования, подлежащим субсидированию </w:t>
            </w:r>
            <w:r w:rsidRPr="00724196">
              <w:lastRenderedPageBreak/>
              <w:t>(га)</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lastRenderedPageBreak/>
              <w:t>3.</w:t>
            </w:r>
          </w:p>
        </w:tc>
        <w:tc>
          <w:tcPr>
            <w:tcW w:w="5475" w:type="dxa"/>
          </w:tcPr>
          <w:p w:rsidR="00BB5E23" w:rsidRPr="00724196" w:rsidRDefault="00BB5E23">
            <w:pPr>
              <w:pStyle w:val="ConsPlusNormal"/>
            </w:pPr>
            <w:r w:rsidRPr="00724196">
              <w:t>Страховая стоимость (руб.)</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4.</w:t>
            </w:r>
          </w:p>
        </w:tc>
        <w:tc>
          <w:tcPr>
            <w:tcW w:w="5475" w:type="dxa"/>
          </w:tcPr>
          <w:p w:rsidR="00BB5E23" w:rsidRPr="00724196" w:rsidRDefault="00BB5E23">
            <w:pPr>
              <w:pStyle w:val="ConsPlusNormal"/>
            </w:pPr>
            <w:r w:rsidRPr="00724196">
              <w:t>Страховая сумма (руб.)</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5.</w:t>
            </w:r>
          </w:p>
        </w:tc>
        <w:tc>
          <w:tcPr>
            <w:tcW w:w="5475" w:type="dxa"/>
          </w:tcPr>
          <w:p w:rsidR="00BB5E23" w:rsidRPr="00724196" w:rsidRDefault="00BB5E23">
            <w:pPr>
              <w:pStyle w:val="ConsPlusNormal"/>
            </w:pPr>
            <w:r w:rsidRPr="00724196">
              <w:t>Страховой тариф (%)</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jc w:val="center"/>
            </w:pPr>
            <w:r w:rsidRPr="00724196">
              <w:t>x</w:t>
            </w:r>
          </w:p>
        </w:tc>
      </w:tr>
      <w:tr w:rsidR="00724196" w:rsidRPr="00724196" w:rsidTr="00BA505E">
        <w:tc>
          <w:tcPr>
            <w:tcW w:w="624" w:type="dxa"/>
          </w:tcPr>
          <w:p w:rsidR="00BB5E23" w:rsidRPr="00724196" w:rsidRDefault="00BB5E23">
            <w:pPr>
              <w:pStyle w:val="ConsPlusNormal"/>
            </w:pPr>
            <w:r w:rsidRPr="00724196">
              <w:t>6.</w:t>
            </w:r>
          </w:p>
        </w:tc>
        <w:tc>
          <w:tcPr>
            <w:tcW w:w="5475" w:type="dxa"/>
          </w:tcPr>
          <w:p w:rsidR="00BB5E23" w:rsidRPr="00724196" w:rsidRDefault="00BB5E23">
            <w:pPr>
              <w:pStyle w:val="ConsPlusNormal"/>
            </w:pPr>
            <w:r w:rsidRPr="00724196">
              <w:t>Участие страхователя в риске (%)</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jc w:val="center"/>
            </w:pPr>
            <w:r w:rsidRPr="00724196">
              <w:t>x</w:t>
            </w:r>
          </w:p>
        </w:tc>
      </w:tr>
      <w:tr w:rsidR="00724196" w:rsidRPr="00724196" w:rsidTr="00BA505E">
        <w:tc>
          <w:tcPr>
            <w:tcW w:w="624" w:type="dxa"/>
          </w:tcPr>
          <w:p w:rsidR="00BB5E23" w:rsidRPr="00724196" w:rsidRDefault="00BB5E23">
            <w:pPr>
              <w:pStyle w:val="ConsPlusNormal"/>
            </w:pPr>
            <w:r w:rsidRPr="00724196">
              <w:t>7.</w:t>
            </w:r>
          </w:p>
        </w:tc>
        <w:tc>
          <w:tcPr>
            <w:tcW w:w="5475" w:type="dxa"/>
          </w:tcPr>
          <w:p w:rsidR="00BB5E23" w:rsidRPr="00724196" w:rsidRDefault="00BB5E23">
            <w:pPr>
              <w:pStyle w:val="ConsPlusNormal"/>
            </w:pPr>
            <w:r w:rsidRPr="00724196">
              <w:t>Размер начисленной страховой премии (страхового взноса) по договорам страхования (руб.)</w:t>
            </w:r>
          </w:p>
          <w:p w:rsidR="00BB5E23" w:rsidRPr="00724196" w:rsidRDefault="00BB5E23">
            <w:pPr>
              <w:pStyle w:val="ConsPlusNormal"/>
            </w:pPr>
            <w:r w:rsidRPr="00724196">
              <w:t>(стр. 4 x стр. 5 / 100)</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8.</w:t>
            </w:r>
          </w:p>
        </w:tc>
        <w:tc>
          <w:tcPr>
            <w:tcW w:w="5475" w:type="dxa"/>
          </w:tcPr>
          <w:p w:rsidR="00BB5E23" w:rsidRPr="00724196" w:rsidRDefault="00BB5E23">
            <w:pPr>
              <w:pStyle w:val="ConsPlusNormal"/>
            </w:pPr>
            <w:r w:rsidRPr="00724196">
              <w:t>Сумма уплаченной страховой премии (страхового взноса) по договорам страхования (руб.)</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9.</w:t>
            </w:r>
          </w:p>
        </w:tc>
        <w:tc>
          <w:tcPr>
            <w:tcW w:w="5475" w:type="dxa"/>
          </w:tcPr>
          <w:p w:rsidR="00BB5E23" w:rsidRPr="00724196" w:rsidRDefault="00BB5E23">
            <w:pPr>
              <w:pStyle w:val="ConsPlusNormal"/>
            </w:pPr>
            <w:r w:rsidRPr="00724196">
              <w:t>Предельный размер ставки для расчета размера субсидии (%)</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10.</w:t>
            </w:r>
          </w:p>
        </w:tc>
        <w:tc>
          <w:tcPr>
            <w:tcW w:w="5475" w:type="dxa"/>
          </w:tcPr>
          <w:p w:rsidR="00BB5E23" w:rsidRPr="00724196" w:rsidRDefault="00BB5E23">
            <w:pPr>
              <w:pStyle w:val="ConsPlusNormal"/>
            </w:pPr>
            <w:r w:rsidRPr="00724196">
              <w:t>Размер страховой премии (страхового взноса), подлежащей субсидированию (руб.):</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jc w:val="center"/>
            </w:pPr>
            <w:r w:rsidRPr="00724196">
              <w:t>x</w:t>
            </w:r>
          </w:p>
        </w:tc>
      </w:tr>
      <w:tr w:rsidR="00724196" w:rsidRPr="00724196" w:rsidTr="00BA505E">
        <w:tc>
          <w:tcPr>
            <w:tcW w:w="624" w:type="dxa"/>
          </w:tcPr>
          <w:p w:rsidR="00BB5E23" w:rsidRPr="00724196" w:rsidRDefault="00BB5E23">
            <w:pPr>
              <w:pStyle w:val="ConsPlusNormal"/>
            </w:pPr>
            <w:r w:rsidRPr="00724196">
              <w:t>10а.</w:t>
            </w:r>
          </w:p>
        </w:tc>
        <w:tc>
          <w:tcPr>
            <w:tcW w:w="5475" w:type="dxa"/>
          </w:tcPr>
          <w:p w:rsidR="00BB5E23" w:rsidRPr="00724196" w:rsidRDefault="00BB5E23">
            <w:pPr>
              <w:pStyle w:val="ConsPlusNormal"/>
            </w:pPr>
            <w:r w:rsidRPr="00724196">
              <w:t>При условии, что страховой тариф не превышает или равен предельному размеру ставки для расчета размера субсидии (стр. 7)</w:t>
            </w:r>
          </w:p>
        </w:tc>
        <w:tc>
          <w:tcPr>
            <w:tcW w:w="1701" w:type="dxa"/>
          </w:tcPr>
          <w:p w:rsidR="00BB5E23" w:rsidRPr="00724196" w:rsidRDefault="00BB5E23">
            <w:pPr>
              <w:pStyle w:val="ConsPlusNormal"/>
              <w:jc w:val="center"/>
            </w:pPr>
            <w:r w:rsidRPr="00724196">
              <w:t>x</w:t>
            </w:r>
          </w:p>
        </w:tc>
        <w:tc>
          <w:tcPr>
            <w:tcW w:w="1134" w:type="dxa"/>
          </w:tcPr>
          <w:p w:rsidR="00BB5E23" w:rsidRPr="00724196" w:rsidRDefault="00BB5E23">
            <w:pPr>
              <w:pStyle w:val="ConsPlusNormal"/>
              <w:jc w:val="center"/>
            </w:pPr>
            <w:r w:rsidRPr="00724196">
              <w:t>x</w:t>
            </w:r>
          </w:p>
        </w:tc>
        <w:tc>
          <w:tcPr>
            <w:tcW w:w="992" w:type="dxa"/>
          </w:tcPr>
          <w:p w:rsidR="00BB5E23" w:rsidRPr="00724196" w:rsidRDefault="00BB5E23">
            <w:pPr>
              <w:pStyle w:val="ConsPlusNormal"/>
              <w:jc w:val="center"/>
            </w:pPr>
            <w:r w:rsidRPr="00724196">
              <w:t>x</w:t>
            </w:r>
          </w:p>
        </w:tc>
        <w:tc>
          <w:tcPr>
            <w:tcW w:w="1417" w:type="dxa"/>
          </w:tcPr>
          <w:p w:rsidR="00BB5E23" w:rsidRPr="00724196" w:rsidRDefault="00BB5E23">
            <w:pPr>
              <w:pStyle w:val="ConsPlusNormal"/>
              <w:jc w:val="center"/>
            </w:pPr>
            <w:r w:rsidRPr="00724196">
              <w:t>x</w:t>
            </w:r>
          </w:p>
        </w:tc>
        <w:tc>
          <w:tcPr>
            <w:tcW w:w="1560" w:type="dxa"/>
          </w:tcPr>
          <w:p w:rsidR="00BB5E23" w:rsidRPr="00724196" w:rsidRDefault="00BB5E23">
            <w:pPr>
              <w:pStyle w:val="ConsPlusNormal"/>
              <w:jc w:val="center"/>
            </w:pPr>
            <w:r w:rsidRPr="00724196">
              <w:t>x</w:t>
            </w:r>
          </w:p>
        </w:tc>
        <w:tc>
          <w:tcPr>
            <w:tcW w:w="1275" w:type="dxa"/>
          </w:tcPr>
          <w:p w:rsidR="00BB5E23" w:rsidRPr="00724196" w:rsidRDefault="00BB5E23">
            <w:pPr>
              <w:pStyle w:val="ConsPlusNormal"/>
              <w:jc w:val="center"/>
            </w:pPr>
            <w:r w:rsidRPr="00724196">
              <w:t>x</w:t>
            </w:r>
          </w:p>
        </w:tc>
        <w:tc>
          <w:tcPr>
            <w:tcW w:w="851" w:type="dxa"/>
          </w:tcPr>
          <w:p w:rsidR="00BB5E23" w:rsidRPr="00724196" w:rsidRDefault="00BB5E23">
            <w:pPr>
              <w:pStyle w:val="ConsPlusNormal"/>
              <w:jc w:val="center"/>
            </w:pPr>
            <w:r w:rsidRPr="00724196">
              <w:t>x</w:t>
            </w:r>
          </w:p>
        </w:tc>
      </w:tr>
      <w:tr w:rsidR="00724196" w:rsidRPr="00724196" w:rsidTr="00BA505E">
        <w:tc>
          <w:tcPr>
            <w:tcW w:w="624" w:type="dxa"/>
          </w:tcPr>
          <w:p w:rsidR="00BB5E23" w:rsidRPr="00724196" w:rsidRDefault="00BB5E23">
            <w:pPr>
              <w:pStyle w:val="ConsPlusNormal"/>
            </w:pPr>
            <w:r w:rsidRPr="00724196">
              <w:t>10б.</w:t>
            </w:r>
          </w:p>
        </w:tc>
        <w:tc>
          <w:tcPr>
            <w:tcW w:w="5475" w:type="dxa"/>
          </w:tcPr>
          <w:p w:rsidR="00BB5E23" w:rsidRPr="00724196" w:rsidRDefault="00BB5E23">
            <w:pPr>
              <w:pStyle w:val="ConsPlusNormal"/>
            </w:pPr>
            <w:r w:rsidRPr="00724196">
              <w:t>При условии, что страховой тариф превышает предельный размер ставки для расчета размера субсидии (стр. 4 x стр. 9 / 100)</w: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r w:rsidR="00724196" w:rsidRPr="00724196" w:rsidTr="00BA505E">
        <w:tc>
          <w:tcPr>
            <w:tcW w:w="624" w:type="dxa"/>
          </w:tcPr>
          <w:p w:rsidR="00BB5E23" w:rsidRPr="00724196" w:rsidRDefault="00BB5E23">
            <w:pPr>
              <w:pStyle w:val="ConsPlusNormal"/>
            </w:pPr>
            <w:r w:rsidRPr="00724196">
              <w:t>11.</w:t>
            </w:r>
          </w:p>
        </w:tc>
        <w:tc>
          <w:tcPr>
            <w:tcW w:w="5475" w:type="dxa"/>
          </w:tcPr>
          <w:p w:rsidR="00BB5E23" w:rsidRPr="00724196" w:rsidRDefault="00BB5E23">
            <w:pPr>
              <w:pStyle w:val="ConsPlusNormal"/>
            </w:pPr>
            <w:r w:rsidRPr="00724196">
              <w:t>Размер субсидии за счет средств областного бюджета (руб.) </w:t>
            </w:r>
            <w:r w:rsidR="006028C7">
              <w:rPr>
                <w:position w:val="-7"/>
              </w:rPr>
              <w:pict>
                <v:shape id="_x0000_i1031" style="width:192.75pt;height:18.75pt" coordsize="" o:spt="100" adj="0,,0" path="" filled="f" stroked="f">
                  <v:stroke joinstyle="miter"/>
                  <v:imagedata r:id="rId70" o:title="base_23706_56613_14"/>
                  <v:formulas/>
                  <v:path o:connecttype="segments"/>
                </v:shape>
              </w:pict>
            </w:r>
          </w:p>
        </w:tc>
        <w:tc>
          <w:tcPr>
            <w:tcW w:w="1701" w:type="dxa"/>
          </w:tcPr>
          <w:p w:rsidR="00BB5E23" w:rsidRPr="00724196" w:rsidRDefault="00BB5E23">
            <w:pPr>
              <w:pStyle w:val="ConsPlusNormal"/>
            </w:pPr>
          </w:p>
        </w:tc>
        <w:tc>
          <w:tcPr>
            <w:tcW w:w="1134" w:type="dxa"/>
          </w:tcPr>
          <w:p w:rsidR="00BB5E23" w:rsidRPr="00724196" w:rsidRDefault="00BB5E23">
            <w:pPr>
              <w:pStyle w:val="ConsPlusNormal"/>
            </w:pPr>
          </w:p>
        </w:tc>
        <w:tc>
          <w:tcPr>
            <w:tcW w:w="992" w:type="dxa"/>
          </w:tcPr>
          <w:p w:rsidR="00BB5E23" w:rsidRPr="00724196" w:rsidRDefault="00BB5E23">
            <w:pPr>
              <w:pStyle w:val="ConsPlusNormal"/>
            </w:pPr>
          </w:p>
        </w:tc>
        <w:tc>
          <w:tcPr>
            <w:tcW w:w="1417" w:type="dxa"/>
          </w:tcPr>
          <w:p w:rsidR="00BB5E23" w:rsidRPr="00724196" w:rsidRDefault="00BB5E23">
            <w:pPr>
              <w:pStyle w:val="ConsPlusNormal"/>
            </w:pPr>
          </w:p>
        </w:tc>
        <w:tc>
          <w:tcPr>
            <w:tcW w:w="1560" w:type="dxa"/>
          </w:tcPr>
          <w:p w:rsidR="00BB5E23" w:rsidRPr="00724196" w:rsidRDefault="00BB5E23">
            <w:pPr>
              <w:pStyle w:val="ConsPlusNormal"/>
            </w:pPr>
          </w:p>
        </w:tc>
        <w:tc>
          <w:tcPr>
            <w:tcW w:w="1275" w:type="dxa"/>
          </w:tcPr>
          <w:p w:rsidR="00BB5E23" w:rsidRPr="00724196" w:rsidRDefault="00BB5E23">
            <w:pPr>
              <w:pStyle w:val="ConsPlusNormal"/>
            </w:pPr>
          </w:p>
        </w:tc>
        <w:tc>
          <w:tcPr>
            <w:tcW w:w="851" w:type="dxa"/>
          </w:tcPr>
          <w:p w:rsidR="00BB5E23" w:rsidRPr="00724196" w:rsidRDefault="00BB5E23">
            <w:pPr>
              <w:pStyle w:val="ConsPlusNormal"/>
            </w:pPr>
          </w:p>
        </w:tc>
      </w:tr>
    </w:tbl>
    <w:p w:rsidR="00BB5E23" w:rsidRPr="00724196" w:rsidRDefault="00BB5E23">
      <w:pPr>
        <w:pStyle w:val="ConsPlusNormal"/>
        <w:jc w:val="both"/>
      </w:pPr>
    </w:p>
    <w:p w:rsidR="00BB5E23" w:rsidRPr="00724196" w:rsidRDefault="00BB5E23">
      <w:pPr>
        <w:pStyle w:val="ConsPlusNonformat"/>
        <w:jc w:val="both"/>
      </w:pPr>
      <w:r w:rsidRPr="00724196">
        <w:t>Руководитель</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lastRenderedPageBreak/>
        <w:t xml:space="preserve">товаропроизводителя области            ________________________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МП        </w:t>
      </w:r>
      <w:proofErr w:type="gramStart"/>
      <w:r w:rsidRPr="00724196">
        <w:t xml:space="preserve">   (</w:t>
      </w:r>
      <w:proofErr w:type="gramEnd"/>
      <w:r w:rsidRPr="00724196">
        <w:t>подпись)</w:t>
      </w:r>
    </w:p>
    <w:p w:rsidR="00BB5E23" w:rsidRPr="00724196" w:rsidRDefault="00BB5E23">
      <w:pPr>
        <w:pStyle w:val="ConsPlusNonformat"/>
        <w:jc w:val="both"/>
      </w:pPr>
    </w:p>
    <w:p w:rsidR="00BB5E23" w:rsidRPr="00724196" w:rsidRDefault="00BB5E23">
      <w:pPr>
        <w:pStyle w:val="ConsPlusNonformat"/>
        <w:jc w:val="both"/>
      </w:pPr>
      <w:r w:rsidRPr="00724196">
        <w:t>"___" ________ 20__ года</w:t>
      </w:r>
    </w:p>
    <w:p w:rsidR="00BB5E23" w:rsidRPr="00724196" w:rsidRDefault="00BB5E23">
      <w:pPr>
        <w:pStyle w:val="ConsPlusNonformat"/>
        <w:jc w:val="both"/>
      </w:pPr>
    </w:p>
    <w:p w:rsidR="00BB5E23" w:rsidRPr="00724196" w:rsidRDefault="00BB5E23">
      <w:pPr>
        <w:pStyle w:val="ConsPlusNonformat"/>
        <w:jc w:val="both"/>
      </w:pPr>
      <w:r w:rsidRPr="00724196">
        <w:t>Главный бухгалтер</w:t>
      </w:r>
    </w:p>
    <w:p w:rsidR="00BB5E23" w:rsidRPr="00724196" w:rsidRDefault="00BB5E23">
      <w:pPr>
        <w:pStyle w:val="ConsPlusNonformat"/>
        <w:jc w:val="both"/>
      </w:pPr>
      <w:r w:rsidRPr="00724196">
        <w:t>сельскохозяйственного</w:t>
      </w:r>
    </w:p>
    <w:p w:rsidR="00BB5E23" w:rsidRPr="00724196" w:rsidRDefault="00BB5E23">
      <w:pPr>
        <w:pStyle w:val="ConsPlusNonformat"/>
        <w:jc w:val="both"/>
      </w:pPr>
      <w:r w:rsidRPr="00724196">
        <w:t xml:space="preserve">товаропроизводителя области            ________________________ </w:t>
      </w:r>
      <w:proofErr w:type="spellStart"/>
      <w:r w:rsidRPr="00724196">
        <w:t>И.О.Фамилия</w:t>
      </w:r>
      <w:proofErr w:type="spellEnd"/>
    </w:p>
    <w:p w:rsidR="00BB5E23" w:rsidRPr="00724196" w:rsidRDefault="00BB5E23">
      <w:pPr>
        <w:pStyle w:val="ConsPlusNonformat"/>
        <w:jc w:val="both"/>
      </w:pPr>
      <w:r w:rsidRPr="00724196">
        <w:t xml:space="preserve">                                              (подпись)</w:t>
      </w:r>
    </w:p>
    <w:p w:rsidR="00BB5E23" w:rsidRPr="00724196" w:rsidRDefault="00BB5E23">
      <w:pPr>
        <w:pStyle w:val="ConsPlusNonformat"/>
        <w:jc w:val="both"/>
      </w:pPr>
    </w:p>
    <w:p w:rsidR="00BB5E23" w:rsidRPr="00724196" w:rsidRDefault="006028C7">
      <w:pPr>
        <w:pStyle w:val="ConsPlusNonformat"/>
        <w:jc w:val="both"/>
      </w:pPr>
      <w:r>
        <w:rPr>
          <w:position w:val="-7"/>
        </w:rPr>
        <w:pict>
          <v:shape id="_x0000_i1032" style="width:23.25pt;height:17.25pt" coordsize="" o:spt="100" adj="0,,0" path="" filled="f" stroked="f">
            <v:stroke joinstyle="miter"/>
            <v:imagedata r:id="rId71" o:title="base_23706_56613_15"/>
            <v:formulas/>
            <v:path o:connecttype="segments"/>
          </v:shape>
        </w:pict>
      </w:r>
      <w:r w:rsidR="00BB5E23" w:rsidRPr="00724196">
        <w:t xml:space="preserve"> - уровень   </w:t>
      </w:r>
      <w:proofErr w:type="spellStart"/>
      <w:r w:rsidR="00BB5E23" w:rsidRPr="00724196">
        <w:t>софинансирования</w:t>
      </w:r>
      <w:proofErr w:type="spellEnd"/>
      <w:r w:rsidR="00BB5E23" w:rsidRPr="00724196">
        <w:t xml:space="preserve">   расходного   обязательства    субъекта</w:t>
      </w:r>
    </w:p>
    <w:p w:rsidR="00BB5E23" w:rsidRPr="00724196" w:rsidRDefault="00BB5E23">
      <w:pPr>
        <w:pStyle w:val="ConsPlusNonformat"/>
        <w:jc w:val="both"/>
      </w:pPr>
      <w:r w:rsidRPr="00724196">
        <w:t>Российской Федерации.</w:t>
      </w:r>
    </w:p>
    <w:p w:rsidR="002B02BC" w:rsidRPr="00724196" w:rsidRDefault="002B02BC" w:rsidP="002B02BC">
      <w:pPr>
        <w:pStyle w:val="ConsPlusNormal"/>
        <w:jc w:val="both"/>
      </w:pPr>
    </w:p>
    <w:sectPr w:rsidR="002B02BC" w:rsidRPr="00724196" w:rsidSect="00BA505E">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23"/>
    <w:rsid w:val="001333D9"/>
    <w:rsid w:val="002B02BC"/>
    <w:rsid w:val="006028C7"/>
    <w:rsid w:val="00724196"/>
    <w:rsid w:val="00AA79C4"/>
    <w:rsid w:val="00BA505E"/>
    <w:rsid w:val="00BB5E23"/>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12683584-93C9-4508-AA53-2B9A836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5E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E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DF4C0F075FAC84CAC1E238DBF95F09C79688CC474925CE9E21A33AA1ABFF54A3D7192E9528DF8Ak9M0J" TargetMode="External"/><Relationship Id="rId18" Type="http://schemas.openxmlformats.org/officeDocument/2006/relationships/hyperlink" Target="consultantplus://offline/ref=73DF4C0F075FAC84CAC1FC35CD950001C295DEC246482F98C17EF867F6A2F503kEM4J" TargetMode="External"/><Relationship Id="rId26" Type="http://schemas.openxmlformats.org/officeDocument/2006/relationships/hyperlink" Target="consultantplus://offline/ref=73DF4C0F075FAC84CAC1FC35CD950001C295DEC2474C2999C07EF867F6A2F503E498406CD126DD83994AE3kEMDJ" TargetMode="External"/><Relationship Id="rId39" Type="http://schemas.openxmlformats.org/officeDocument/2006/relationships/hyperlink" Target="consultantplus://offline/ref=73DF4C0F075FAC84CAC1E238DBF95F09C79688CC474925CE9E21A33AA1kAMBJ" TargetMode="External"/><Relationship Id="rId21" Type="http://schemas.openxmlformats.org/officeDocument/2006/relationships/hyperlink" Target="consultantplus://offline/ref=73DF4C0F075FAC84CAC1FC35CD950001C295DEC2464D2B98C67EF867F6A2F503kEM4J" TargetMode="External"/><Relationship Id="rId34" Type="http://schemas.openxmlformats.org/officeDocument/2006/relationships/hyperlink" Target="consultantplus://offline/ref=73DF4C0F075FAC84CAC1FC35CD950001C295DEC2474E269BC47EF867F6A2F503E498406CD126DD83994BE0kEMDJ" TargetMode="External"/><Relationship Id="rId42" Type="http://schemas.openxmlformats.org/officeDocument/2006/relationships/hyperlink" Target="consultantplus://offline/ref=73DF4C0F075FAC84CAC1E238DBF95F09C79688CC474925CE9E21A33AA1kAMBJ" TargetMode="External"/><Relationship Id="rId47" Type="http://schemas.openxmlformats.org/officeDocument/2006/relationships/hyperlink" Target="consultantplus://offline/ref=73DF4C0F075FAC84CAC1FC35CD950001C295DEC246442E90C47EF867F6A2F503E498406CD126DD83994EE0kEMFJ" TargetMode="External"/><Relationship Id="rId50" Type="http://schemas.openxmlformats.org/officeDocument/2006/relationships/hyperlink" Target="consultantplus://offline/ref=73DF4C0F075FAC84CAC1FC35CD950001C295DEC246442E90C47EF867F6A2F503E498406CD126DD83994EE0kEMEJ" TargetMode="External"/><Relationship Id="rId55" Type="http://schemas.openxmlformats.org/officeDocument/2006/relationships/hyperlink" Target="consultantplus://offline/ref=73DF4C0F075FAC84CAC1E238DBF95F09C79982C8404C25CE9E21A33AA1kAMBJ" TargetMode="External"/><Relationship Id="rId63" Type="http://schemas.openxmlformats.org/officeDocument/2006/relationships/hyperlink" Target="consultantplus://offline/ref=73DF4C0F075FAC84CAC1FC35CD950001C295DEC2474E269BC47EF867F6A2F503E498406CD126DD83994BEAkEMCJ" TargetMode="External"/><Relationship Id="rId68" Type="http://schemas.openxmlformats.org/officeDocument/2006/relationships/image" Target="media/image5.wmf"/><Relationship Id="rId7" Type="http://schemas.openxmlformats.org/officeDocument/2006/relationships/hyperlink" Target="consultantplus://offline/ref=73DF4C0F075FAC84CAC1FC35CD950001C295DEC2474D2F9FC37EF867F6A2F503E498406CD126DD83994AE3kEMEJ" TargetMode="External"/><Relationship Id="rId71"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hyperlink" Target="consultantplus://offline/ref=73DF4C0F075FAC84CAC1FC35CD950001C295DEC2474C2999C07EF867F6A2F503E498406CD126DD83994AE3kEMCJ" TargetMode="External"/><Relationship Id="rId29" Type="http://schemas.openxmlformats.org/officeDocument/2006/relationships/hyperlink" Target="consultantplus://offline/ref=73DF4C0F075FAC84CAC1FC35CD950001C295DEC2474B2F9FCB7EF867F6A2F503E498406CD126DD83994AE3kEM2J" TargetMode="External"/><Relationship Id="rId11" Type="http://schemas.openxmlformats.org/officeDocument/2006/relationships/hyperlink" Target="consultantplus://offline/ref=73DF4C0F075FAC84CAC1FC35CD950001C295DEC2474A2F9BC67EF867F6A2F503E498406CD126DD83994AE3kEMEJ" TargetMode="External"/><Relationship Id="rId24" Type="http://schemas.openxmlformats.org/officeDocument/2006/relationships/hyperlink" Target="consultantplus://offline/ref=73DF4C0F075FAC84CAC1FC35CD950001C295DEC2464E2B9FC07EF867F6A2F503kEM4J" TargetMode="External"/><Relationship Id="rId32" Type="http://schemas.openxmlformats.org/officeDocument/2006/relationships/hyperlink" Target="consultantplus://offline/ref=73DF4C0F075FAC84CAC1FC35CD950001C295DEC246442E90C47EF867F6A2F503E498406CD126DD839948E5kEM2J" TargetMode="External"/><Relationship Id="rId37" Type="http://schemas.openxmlformats.org/officeDocument/2006/relationships/hyperlink" Target="consultantplus://offline/ref=73DF4C0F075FAC84CAC1FC35CD950001C295DEC246442E90C47EF867F6A2F503E498406CD126DD839948EBkEM9J" TargetMode="External"/><Relationship Id="rId40" Type="http://schemas.openxmlformats.org/officeDocument/2006/relationships/hyperlink" Target="consultantplus://offline/ref=73DF4C0F075FAC84CAC1E238DBF95F09C79688CC474925CE9E21A33AA1ABFF54A3D7192C9C2DkDMDJ" TargetMode="External"/><Relationship Id="rId45" Type="http://schemas.openxmlformats.org/officeDocument/2006/relationships/image" Target="media/image1.wmf"/><Relationship Id="rId53" Type="http://schemas.openxmlformats.org/officeDocument/2006/relationships/hyperlink" Target="consultantplus://offline/ref=73DF4C0F075FAC84CAC1FC35CD950001C295DEC246442E90C47EF867F6A2F503E498406CD126DD83994EE0kEM2J" TargetMode="External"/><Relationship Id="rId58" Type="http://schemas.openxmlformats.org/officeDocument/2006/relationships/hyperlink" Target="consultantplus://offline/ref=73DF4C0F075FAC84CAC1FC35CD950001C295DEC246442E90C47EF867F6A2F503E498406CD126DD83994EE6kEM3J" TargetMode="External"/><Relationship Id="rId66" Type="http://schemas.openxmlformats.org/officeDocument/2006/relationships/image" Target="media/image4.wmf"/><Relationship Id="rId5" Type="http://schemas.openxmlformats.org/officeDocument/2006/relationships/hyperlink" Target="consultantplus://offline/ref=73DF4C0F075FAC84CAC1FC35CD950001C295DEC2474C2B9DC27EF867F6A2F503E498406CD126DD83994AE3kEMEJ" TargetMode="External"/><Relationship Id="rId15" Type="http://schemas.openxmlformats.org/officeDocument/2006/relationships/hyperlink" Target="consultantplus://offline/ref=73DF4C0F075FAC84CAC1FC35CD950001C295DEC2474E269BC47EF867F6A2F503E498406CD126DD83994AE3kEMDJ" TargetMode="External"/><Relationship Id="rId23" Type="http://schemas.openxmlformats.org/officeDocument/2006/relationships/hyperlink" Target="consultantplus://offline/ref=73DF4C0F075FAC84CAC1FC35CD950001C295DEC2464E2B9FC37EF867F6A2F503kEM4J" TargetMode="External"/><Relationship Id="rId28" Type="http://schemas.openxmlformats.org/officeDocument/2006/relationships/hyperlink" Target="consultantplus://offline/ref=73DF4C0F075FAC84CAC1FC35CD950001C295DEC2474E269BC47EF867F6A2F503E498406CD126DD83994BE0kEMEJ" TargetMode="External"/><Relationship Id="rId36" Type="http://schemas.openxmlformats.org/officeDocument/2006/relationships/hyperlink" Target="consultantplus://offline/ref=73DF4C0F075FAC84CAC1FC35CD950001C295DEC246442E90C47EF867F6A2F503E498406CD126DD839948E4kEM9J" TargetMode="External"/><Relationship Id="rId49" Type="http://schemas.openxmlformats.org/officeDocument/2006/relationships/hyperlink" Target="consultantplus://offline/ref=73DF4C0F075FAC84CAC1FC35CD950001C295DEC2474B2F9FCB7EF867F6A2F503E498406CD126DD83994AE3kEM2J" TargetMode="External"/><Relationship Id="rId57" Type="http://schemas.openxmlformats.org/officeDocument/2006/relationships/hyperlink" Target="consultantplus://offline/ref=73DF4C0F075FAC84CAC1FC35CD950001C295DEC246442E90C47EF867F6A2F503E498406CD126DD83994EE6kEMBJ" TargetMode="External"/><Relationship Id="rId61" Type="http://schemas.openxmlformats.org/officeDocument/2006/relationships/hyperlink" Target="consultantplus://offline/ref=73DF4C0F075FAC84CAC1FC35CD950001C295DEC2474E269BC47EF867F6A2F503E498406CD126DD83994BEAkEMAJ" TargetMode="External"/><Relationship Id="rId10" Type="http://schemas.openxmlformats.org/officeDocument/2006/relationships/hyperlink" Target="consultantplus://offline/ref=73DF4C0F075FAC84CAC1FC35CD950001C295DEC247482999C37EF867F6A2F503E498406CD126DD83994AE3kEMEJ" TargetMode="External"/><Relationship Id="rId19" Type="http://schemas.openxmlformats.org/officeDocument/2006/relationships/hyperlink" Target="consultantplus://offline/ref=73DF4C0F075FAC84CAC1FC35CD950001C295DEC2464C2E98C47EF867F6A2F503kEM4J" TargetMode="External"/><Relationship Id="rId31" Type="http://schemas.openxmlformats.org/officeDocument/2006/relationships/hyperlink" Target="consultantplus://offline/ref=73DF4C0F075FAC84CAC1E238DBF95F09C79985C8474E25CE9E21A33AA1kAMBJ" TargetMode="External"/><Relationship Id="rId44" Type="http://schemas.openxmlformats.org/officeDocument/2006/relationships/hyperlink" Target="consultantplus://offline/ref=73DF4C0F075FAC84CAC1FC35CD950001C295DEC2474E269BC47EF867F6A2F503E498406CD126DD83994BE7kEMEJ" TargetMode="External"/><Relationship Id="rId52" Type="http://schemas.openxmlformats.org/officeDocument/2006/relationships/hyperlink" Target="consultantplus://offline/ref=73DF4C0F075FAC84CAC1FC35CD950001C295DEC246442E90C47EF867F6A2F503E498406CD126DD83994EE0kEMCJ" TargetMode="External"/><Relationship Id="rId60" Type="http://schemas.openxmlformats.org/officeDocument/2006/relationships/hyperlink" Target="consultantplus://offline/ref=73DF4C0F075FAC84CAC1E238DBF95F09C79688CC474925CE9E21A33AA1ABFF54A3D7192C9C2DkDMDJ" TargetMode="External"/><Relationship Id="rId65" Type="http://schemas.openxmlformats.org/officeDocument/2006/relationships/image" Target="media/image3.wmf"/><Relationship Id="rId73" Type="http://schemas.openxmlformats.org/officeDocument/2006/relationships/theme" Target="theme/theme1.xml"/><Relationship Id="rId4" Type="http://schemas.openxmlformats.org/officeDocument/2006/relationships/hyperlink" Target="consultantplus://offline/ref=73DF4C0F075FAC84CAC1FC35CD950001C295DEC246442E90C47EF867F6A2F503E498406CD126DD83994AE3kEMEJ" TargetMode="External"/><Relationship Id="rId9" Type="http://schemas.openxmlformats.org/officeDocument/2006/relationships/hyperlink" Target="consultantplus://offline/ref=73DF4C0F075FAC84CAC1FC35CD950001C295DEC2474E269BC47EF867F6A2F503E498406CD126DD83994AE3kEMEJ" TargetMode="External"/><Relationship Id="rId14" Type="http://schemas.openxmlformats.org/officeDocument/2006/relationships/hyperlink" Target="consultantplus://offline/ref=73DF4C0F075FAC84CAC1FC35CD950001C295DEC2474B2F9FCB7EF867F6A2F503kEM4J" TargetMode="External"/><Relationship Id="rId22" Type="http://schemas.openxmlformats.org/officeDocument/2006/relationships/hyperlink" Target="consultantplus://offline/ref=73DF4C0F075FAC84CAC1FC35CD950001C295DEC2464E2698CB7EF867F6A2F503kEM4J" TargetMode="External"/><Relationship Id="rId27" Type="http://schemas.openxmlformats.org/officeDocument/2006/relationships/hyperlink" Target="consultantplus://offline/ref=73DF4C0F075FAC84CAC1FC35CD950001C295DEC246442E90C47EF867F6A2F503E498406CD126DD839948E5kEMDJ" TargetMode="External"/><Relationship Id="rId30" Type="http://schemas.openxmlformats.org/officeDocument/2006/relationships/hyperlink" Target="consultantplus://offline/ref=73DF4C0F075FAC84CAC1FC35CD950001C295DEC246442E90C47EF867F6A2F503E498406CD126DD839948E5kEMCJ" TargetMode="External"/><Relationship Id="rId35" Type="http://schemas.openxmlformats.org/officeDocument/2006/relationships/hyperlink" Target="consultantplus://offline/ref=73DF4C0F075FAC84CAC1E238DBF95F09C79982C8404C25CE9E21A33AA1kAMBJ" TargetMode="External"/><Relationship Id="rId43" Type="http://schemas.openxmlformats.org/officeDocument/2006/relationships/hyperlink" Target="consultantplus://offline/ref=73DF4C0F075FAC84CAC1FC35CD950001C295DEC2474E269BC47EF867F6A2F503E498406CD126DD83994BE7kEMFJ" TargetMode="External"/><Relationship Id="rId48" Type="http://schemas.openxmlformats.org/officeDocument/2006/relationships/hyperlink" Target="consultantplus://offline/ref=73DF4C0F075FAC84CAC1FC35CD950001C295DEC2474E269BC47EF867F6A2F503E498406CD126DD83994BEBkEM3J" TargetMode="External"/><Relationship Id="rId56" Type="http://schemas.openxmlformats.org/officeDocument/2006/relationships/hyperlink" Target="consultantplus://offline/ref=73DF4C0F075FAC84CAC1FC35CD950001C295DEC246442E90C47EF867F6A2F503E498406CD126DD83994EE7kEMBJ" TargetMode="External"/><Relationship Id="rId64" Type="http://schemas.openxmlformats.org/officeDocument/2006/relationships/hyperlink" Target="consultantplus://offline/ref=73DF4C0F075FAC84CAC1FC35CD950001C295DEC2474E269BC47EF867F6A2F503E498406CD126DD83994BEAkEM3J" TargetMode="External"/><Relationship Id="rId69" Type="http://schemas.openxmlformats.org/officeDocument/2006/relationships/hyperlink" Target="consultantplus://offline/ref=73DF4C0F075FAC84CAC1FC35CD950001C295DEC2474E269BC47EF867F6A2F503E498406CD126DD839948E3kEMBJ" TargetMode="External"/><Relationship Id="rId8" Type="http://schemas.openxmlformats.org/officeDocument/2006/relationships/hyperlink" Target="consultantplus://offline/ref=73DF4C0F075FAC84CAC1FC35CD950001C295DEC2474E2B9FC47EF867F6A2F503E498406CD126DD83994AE3kEMEJ" TargetMode="External"/><Relationship Id="rId51" Type="http://schemas.openxmlformats.org/officeDocument/2006/relationships/hyperlink" Target="consultantplus://offline/ref=73DF4C0F075FAC84CAC1E238DBF95F09C79985C8474E25CE9E21A33AA1kAMB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3DF4C0F075FAC84CAC1FC35CD950001C295DEC2474A2B9BC67EF867F6A2F503E498406CD126DD83994AE3kEMEJ" TargetMode="External"/><Relationship Id="rId17" Type="http://schemas.openxmlformats.org/officeDocument/2006/relationships/hyperlink" Target="consultantplus://offline/ref=73DF4C0F075FAC84CAC1FC35CD950001C295DEC2474C2999C07EF867F6A2F503E498406CD126DD83994AE3kEMDJ" TargetMode="External"/><Relationship Id="rId25" Type="http://schemas.openxmlformats.org/officeDocument/2006/relationships/hyperlink" Target="consultantplus://offline/ref=73DF4C0F075FAC84CAC1FC35CD950001C295DEC2464F279DC37EF867F6A2F503kEM4J" TargetMode="External"/><Relationship Id="rId33" Type="http://schemas.openxmlformats.org/officeDocument/2006/relationships/hyperlink" Target="consultantplus://offline/ref=73DF4C0F075FAC84CAC1FC35CD950001C295DEC246442E90C47EF867F6A2F503E498406CD126DD839948E4kEMAJ" TargetMode="External"/><Relationship Id="rId38" Type="http://schemas.openxmlformats.org/officeDocument/2006/relationships/hyperlink" Target="consultantplus://offline/ref=73DF4C0F075FAC84CAC1FC35CD950001C295DEC246442E90C47EF867F6A2F503E498406CD126DD839948EAkEMBJ" TargetMode="External"/><Relationship Id="rId46" Type="http://schemas.openxmlformats.org/officeDocument/2006/relationships/image" Target="media/image2.wmf"/><Relationship Id="rId59" Type="http://schemas.openxmlformats.org/officeDocument/2006/relationships/hyperlink" Target="consultantplus://offline/ref=73DF4C0F075FAC84CAC1E238DBF95F09C79688CC474925CE9E21A33AA1kAMBJ" TargetMode="External"/><Relationship Id="rId67" Type="http://schemas.openxmlformats.org/officeDocument/2006/relationships/hyperlink" Target="consultantplus://offline/ref=73DF4C0F075FAC84CAC1FC35CD950001C295DEC2474E269BC47EF867F6A2F503E498406CD126DD83994BEAkEM2J" TargetMode="External"/><Relationship Id="rId20" Type="http://schemas.openxmlformats.org/officeDocument/2006/relationships/hyperlink" Target="consultantplus://offline/ref=73DF4C0F075FAC84CAC1FC35CD950001C295DEC2464D2E9AC67EF867F6A2F503kEM4J" TargetMode="External"/><Relationship Id="rId41" Type="http://schemas.openxmlformats.org/officeDocument/2006/relationships/hyperlink" Target="consultantplus://offline/ref=73DF4C0F075FAC84CAC1FC35CD950001C295DEC2474E269BC47EF867F6A2F503E498406CD126DD83994BE0kEM3J" TargetMode="External"/><Relationship Id="rId54" Type="http://schemas.openxmlformats.org/officeDocument/2006/relationships/hyperlink" Target="consultantplus://offline/ref=73DF4C0F075FAC84CAC1FC35CD950001C295DEC2474E269BC47EF867F6A2F503E498406CD126DD83994BEBkEM2J" TargetMode="External"/><Relationship Id="rId62" Type="http://schemas.openxmlformats.org/officeDocument/2006/relationships/hyperlink" Target="consultantplus://offline/ref=73DF4C0F075FAC84CAC1E238DBF95F09C79688CC474925CE9E21A33AA1kAMBJ" TargetMode="External"/><Relationship Id="rId7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73DF4C0F075FAC84CAC1FC35CD950001C295DEC2474C2999C07EF867F6A2F503E498406CD126DD83994AE3kE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7984</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2015-11-24T09:12:00Z</dcterms:created>
  <dcterms:modified xsi:type="dcterms:W3CDTF">2015-12-15T07:37:00Z</dcterms:modified>
</cp:coreProperties>
</file>