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ПРАВИТЕЛЬСТВО КАЛИНИНГРАДСКОЙ ОБЛАСТИ</w:t>
      </w:r>
    </w:p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от 25 марта 2013 г. N 170</w:t>
      </w:r>
    </w:p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О правилах расходования субвенций, предоставляемых</w:t>
      </w:r>
    </w:p>
    <w:p w:rsidR="00E2735B" w:rsidRPr="001D3CB3" w:rsidRDefault="00E27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местным бюджетам на поддержку сельского хозяйства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(в ред. Постановлений Правительства Калининградской области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от 25.06.2013 </w:t>
      </w:r>
      <w:hyperlink r:id="rId4" w:history="1">
        <w:r w:rsidRPr="001D3CB3">
          <w:rPr>
            <w:rFonts w:ascii="Times New Roman" w:hAnsi="Times New Roman" w:cs="Times New Roman"/>
            <w:sz w:val="28"/>
            <w:szCs w:val="28"/>
          </w:rPr>
          <w:t>N 430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16.09.2013 </w:t>
      </w:r>
      <w:hyperlink r:id="rId5" w:history="1">
        <w:r w:rsidRPr="001D3CB3">
          <w:rPr>
            <w:rFonts w:ascii="Times New Roman" w:hAnsi="Times New Roman" w:cs="Times New Roman"/>
            <w:sz w:val="28"/>
            <w:szCs w:val="28"/>
          </w:rPr>
          <w:t>N 689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11.11.2013 </w:t>
      </w:r>
      <w:hyperlink r:id="rId6" w:history="1">
        <w:r w:rsidRPr="001D3CB3">
          <w:rPr>
            <w:rFonts w:ascii="Times New Roman" w:hAnsi="Times New Roman" w:cs="Times New Roman"/>
            <w:sz w:val="28"/>
            <w:szCs w:val="28"/>
          </w:rPr>
          <w:t>N 828</w:t>
        </w:r>
      </w:hyperlink>
      <w:r w:rsidRPr="001D3CB3">
        <w:rPr>
          <w:rFonts w:ascii="Times New Roman" w:hAnsi="Times New Roman" w:cs="Times New Roman"/>
          <w:sz w:val="28"/>
          <w:szCs w:val="28"/>
        </w:rPr>
        <w:t>,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от 02.06.2014 </w:t>
      </w:r>
      <w:hyperlink r:id="rId7" w:history="1">
        <w:r w:rsidRPr="001D3CB3">
          <w:rPr>
            <w:rFonts w:ascii="Times New Roman" w:hAnsi="Times New Roman" w:cs="Times New Roman"/>
            <w:sz w:val="28"/>
            <w:szCs w:val="28"/>
          </w:rPr>
          <w:t>N 328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24.11.2014 </w:t>
      </w:r>
      <w:hyperlink r:id="rId8" w:history="1">
        <w:r w:rsidRPr="001D3CB3">
          <w:rPr>
            <w:rFonts w:ascii="Times New Roman" w:hAnsi="Times New Roman" w:cs="Times New Roman"/>
            <w:sz w:val="28"/>
            <w:szCs w:val="28"/>
          </w:rPr>
          <w:t>N 773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12.01.2015 </w:t>
      </w:r>
      <w:hyperlink r:id="rId9" w:history="1">
        <w:r w:rsidRPr="001D3CB3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1D3CB3">
        <w:rPr>
          <w:rFonts w:ascii="Times New Roman" w:hAnsi="Times New Roman" w:cs="Times New Roman"/>
          <w:sz w:val="28"/>
          <w:szCs w:val="28"/>
        </w:rPr>
        <w:t>,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от 16.02.2015 </w:t>
      </w:r>
      <w:hyperlink r:id="rId10" w:history="1">
        <w:r w:rsidRPr="001D3CB3">
          <w:rPr>
            <w:rFonts w:ascii="Times New Roman" w:hAnsi="Times New Roman" w:cs="Times New Roman"/>
            <w:sz w:val="28"/>
            <w:szCs w:val="28"/>
          </w:rPr>
          <w:t>N 70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15.07.2015 </w:t>
      </w:r>
      <w:hyperlink r:id="rId11" w:history="1">
        <w:r w:rsidRPr="001D3CB3">
          <w:rPr>
            <w:rFonts w:ascii="Times New Roman" w:hAnsi="Times New Roman" w:cs="Times New Roman"/>
            <w:sz w:val="28"/>
            <w:szCs w:val="28"/>
          </w:rPr>
          <w:t>N 426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07.09.2015 </w:t>
      </w:r>
      <w:hyperlink r:id="rId12" w:history="1">
        <w:r w:rsidRPr="001D3CB3">
          <w:rPr>
            <w:rFonts w:ascii="Times New Roman" w:hAnsi="Times New Roman" w:cs="Times New Roman"/>
            <w:sz w:val="28"/>
            <w:szCs w:val="28"/>
          </w:rPr>
          <w:t>N 532</w:t>
        </w:r>
      </w:hyperlink>
      <w:r w:rsidRPr="001D3CB3">
        <w:rPr>
          <w:rFonts w:ascii="Times New Roman" w:hAnsi="Times New Roman" w:cs="Times New Roman"/>
          <w:sz w:val="28"/>
          <w:szCs w:val="28"/>
        </w:rPr>
        <w:t>)</w:t>
      </w:r>
    </w:p>
    <w:p w:rsidR="00E2735B" w:rsidRPr="001D3CB3" w:rsidRDefault="00E27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1D3CB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Уставного закона Калининградской области "О Правительстве Калининградской области", </w:t>
      </w:r>
      <w:hyperlink r:id="rId14" w:history="1">
        <w:r w:rsidRPr="001D3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Калининградской области "Об областном бюджете на 2013 год и на плановый период 2014 и 2015 годов" Правительство Калининградской области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1D3CB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расходования субвенций, предоставляемых местным бюджетам на поддержку сельского хозяйства, согласно приложению.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1D3CB3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D3CB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Калининградской области от 13 марта 2009 года N 139 "О порядке расходования средств, предусмотренных Законом Калининградской области "Об областном бюджете на 2012 год и на плановый период 2013 и 2014 годов" на финансирование мероприятий в области сельскохозяйственного производства и предоставление субсидий на государственную поддержку сельского хозяйства";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21 декабря 2009 года N 778 "О внесении изменений и дополнений в Постановление 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8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19 февраля 2010 года N 63 "О внесении изменения в Постановление 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4) </w:t>
      </w:r>
      <w:hyperlink r:id="rId19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23 декабря 2010 года N 971 "О внесении дополнений в Постановление 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5) </w:t>
      </w:r>
      <w:hyperlink r:id="rId20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28 февраля 2011 года N 137 "О внесении изменений и дополнений в Постановление 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6) </w:t>
      </w:r>
      <w:hyperlink r:id="rId21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12 августа 2011 года N 603 "О внесении изменений и дополнений в Постановление </w:t>
      </w:r>
      <w:r w:rsidRPr="001D3CB3">
        <w:rPr>
          <w:rFonts w:ascii="Times New Roman" w:hAnsi="Times New Roman" w:cs="Times New Roman"/>
          <w:sz w:val="28"/>
          <w:szCs w:val="28"/>
        </w:rPr>
        <w:lastRenderedPageBreak/>
        <w:t>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7) </w:t>
      </w:r>
      <w:hyperlink r:id="rId22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23 сентября 2011 года N 715 "О внесении изменения в Постановление 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8) </w:t>
      </w:r>
      <w:hyperlink r:id="rId23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27 декабря 2011 года N 989 "О внесении изменения в Постановление 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9) </w:t>
      </w:r>
      <w:hyperlink r:id="rId24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19 марта 2012 года N 138 "О внесении изменений и дополнений в Постановление Правительства Калининградской области от 13 марта 2009 года N 139";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5" w:history="1">
        <w:r w:rsidRPr="001D3CB3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1D3CB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Калининградской области от 18 февраля 2011 года N 116 "О порядке предоставления субсидий на поддержку сельскохозяйственного производства на 2011-2012 годы";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7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12 августа 2011 года N 604 "О внесении изменений и дополнений в Постановление Правительства Калининградской области от 18 февраля 2011 года N 116";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8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5 марта 2012 года N 112 "О внесении изменений и дополнений в Постановление Правительства Калининградской области от 18 февраля 2011 года N 116".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подписания, подлежит официальному опубликованию и распространяется на правоотношения, возникшие с 1 января 2013 года.</w:t>
      </w:r>
    </w:p>
    <w:p w:rsidR="00E2735B" w:rsidRPr="001D3CB3" w:rsidRDefault="00E27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Губернатор</w:t>
      </w: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1D3CB3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1D3CB3" w:rsidRPr="001D3CB3" w:rsidRDefault="001D3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B3">
        <w:rPr>
          <w:rFonts w:ascii="Times New Roman" w:hAnsi="Times New Roman" w:cs="Times New Roman"/>
          <w:sz w:val="28"/>
          <w:szCs w:val="28"/>
        </w:rPr>
        <w:br w:type="page"/>
      </w:r>
    </w:p>
    <w:p w:rsidR="00186465" w:rsidRDefault="00186465" w:rsidP="00186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</w:t>
      </w:r>
    </w:p>
    <w:p w:rsidR="00186465" w:rsidRDefault="00301849" w:rsidP="00186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ПОСТАНОВЛЕНИЯ ПРАВИТЕЛЬСТВА КАЛИНИНГРАДСКОЙ ОБЛАСТИ «</w:t>
      </w:r>
      <w:r w:rsidRPr="001D3CB3">
        <w:rPr>
          <w:rFonts w:ascii="Times New Roman" w:hAnsi="Times New Roman" w:cs="Times New Roman"/>
          <w:sz w:val="28"/>
          <w:szCs w:val="28"/>
        </w:rPr>
        <w:t>О ПРАВИЛАХ РАСХОДОВАНИЯ СУБВЕНЦИЙ,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3CB3">
        <w:rPr>
          <w:rFonts w:ascii="Times New Roman" w:hAnsi="Times New Roman" w:cs="Times New Roman"/>
          <w:sz w:val="28"/>
          <w:szCs w:val="28"/>
        </w:rPr>
        <w:t>МЕСТНЫМ БЮДЖЕТАМ НА ПОДДЕРЖКУ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6465" w:rsidRPr="001D3CB3" w:rsidRDefault="00186465" w:rsidP="00186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от 25 марта 2013 г. N 170</w:t>
      </w:r>
    </w:p>
    <w:p w:rsidR="00186465" w:rsidRPr="00186465" w:rsidRDefault="0018646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465" w:rsidRDefault="001864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Приложение</w:t>
      </w: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E2735B" w:rsidRPr="001D3CB3" w:rsidRDefault="00E27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от 25 марта 2013 г. N 170</w:t>
      </w:r>
    </w:p>
    <w:p w:rsidR="00E2735B" w:rsidRPr="001D3CB3" w:rsidRDefault="00E27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1D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1D3CB3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35B" w:rsidRPr="001D3CB3">
        <w:rPr>
          <w:rFonts w:ascii="Times New Roman" w:hAnsi="Times New Roman" w:cs="Times New Roman"/>
          <w:sz w:val="28"/>
          <w:szCs w:val="28"/>
        </w:rPr>
        <w:t>расходования субвенций, предоставляемых местным бюджетам</w:t>
      </w:r>
    </w:p>
    <w:p w:rsidR="001D3CB3" w:rsidRDefault="00E2735B" w:rsidP="001D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на поддержку сельского хозяйства</w:t>
      </w:r>
      <w:r w:rsidR="001D3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5B" w:rsidRPr="001D3CB3" w:rsidRDefault="00E2735B" w:rsidP="001D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(в ред. Постановлений Правительства Калининградской области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от 16.02.2015 </w:t>
      </w:r>
      <w:hyperlink r:id="rId29" w:history="1">
        <w:r w:rsidRPr="001D3CB3">
          <w:rPr>
            <w:rFonts w:ascii="Times New Roman" w:hAnsi="Times New Roman" w:cs="Times New Roman"/>
            <w:sz w:val="28"/>
            <w:szCs w:val="28"/>
          </w:rPr>
          <w:t>N 70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15.07.2015 </w:t>
      </w:r>
      <w:hyperlink r:id="rId30" w:history="1">
        <w:r w:rsidRPr="001D3CB3">
          <w:rPr>
            <w:rFonts w:ascii="Times New Roman" w:hAnsi="Times New Roman" w:cs="Times New Roman"/>
            <w:sz w:val="28"/>
            <w:szCs w:val="28"/>
          </w:rPr>
          <w:t>N 426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от 07.09.2015 </w:t>
      </w:r>
      <w:hyperlink r:id="rId31" w:history="1">
        <w:r w:rsidRPr="001D3CB3">
          <w:rPr>
            <w:rFonts w:ascii="Times New Roman" w:hAnsi="Times New Roman" w:cs="Times New Roman"/>
            <w:sz w:val="28"/>
            <w:szCs w:val="28"/>
          </w:rPr>
          <w:t>N 532</w:t>
        </w:r>
      </w:hyperlink>
      <w:r w:rsidRPr="001D3CB3">
        <w:rPr>
          <w:rFonts w:ascii="Times New Roman" w:hAnsi="Times New Roman" w:cs="Times New Roman"/>
          <w:sz w:val="28"/>
          <w:szCs w:val="28"/>
        </w:rPr>
        <w:t>)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Глава 1. ОБЩИЕ ПРАВИЛА ПРЕДОСТАВЛЕНИЯ</w:t>
      </w: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И РАСХОДОВАНИЯ СУБВЕНЦИЙ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1. Настоящие правила определяют общий порядок расходования исполнительно-распорядительными органами местного самоуправления муниципальных образований Калининградской области субвенций на поддержку сельского хозяйства (далее соответственно - правила, субвенции).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2. Субвенции предоставляются местным бюджетам в целях финансового обеспечения расходных обязательств органов местного самоуправления, возникающих при выполнении отдельных государственных полномочий Калининградской области по поддержке сельского хозяйства, переданных для осуществления органам местного самоуправления в соответствии с </w:t>
      </w:r>
      <w:hyperlink r:id="rId32" w:history="1">
        <w:r w:rsidRPr="001D3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Калининградской области "О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поддержке сельского хозяйства" (далее - Закон).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3. Предоставление субвенций местным бюджетам осуществляется на основании соглашения, заключенного с уполномоченными органами, об участии в реализации Государственной </w:t>
      </w:r>
      <w:hyperlink r:id="rId33" w:history="1">
        <w:r w:rsidRPr="001D3CB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предусматривающего значения целевых показателей эффективности предоставления субвенций, отчетов о расходах субвенций по формам и в сроки, которые устанавливаются Министерством сельского хозяйства Калининградской области (далее - Министерство).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4. Субвенции перечисляются местным бюджетам в установленном </w:t>
      </w:r>
      <w:r w:rsidRPr="001D3CB3">
        <w:rPr>
          <w:rFonts w:ascii="Times New Roman" w:hAnsi="Times New Roman" w:cs="Times New Roman"/>
          <w:sz w:val="28"/>
          <w:szCs w:val="28"/>
        </w:rPr>
        <w:lastRenderedPageBreak/>
        <w:t>порядке на счета территориальных органов Федерального казначейства для учета поступлений и последующего перечисления в установленном порядке получателям субсидий.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5. Органы местного самоуправления несут ответственность за целевое использование субвенций и достоверность представляемых отчетов.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6. В случае нецелевого использования субвенций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7. Контроль за осуществлением органами местного самоуправления отдельных государственных полномочий, а также за целевым использованием субвенций возлагается на Министерство и контрольно-ревизионную службу Калининградской области в соответствии с установленными полномочиями.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8. Органы местного самоуправления нормативными правовыми актами местной администрации определяют уполномоченный орган, осуществляющий предоставление субсидий получателям субсидий (далее - уполномоченный орган), и порядок предоставления этих субсидий с учетом требований, предусмотренных настоящими правилами.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Глава 2. ОБЩИЕ ПРАВИЛА ПРЕДОСТАВЛЕНИЯ СУБСИДИЙ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9. Министерство ежегодно утверждает формы документов и ставки (размеры) субсидий на соответствующий финансовый год с учетом бюджетных ассигнований, предусмотренных в областном бюджете.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10. Получателями субсидий являются: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1D3CB3">
        <w:rPr>
          <w:rFonts w:ascii="Times New Roman" w:hAnsi="Times New Roman" w:cs="Times New Roman"/>
          <w:sz w:val="28"/>
          <w:szCs w:val="28"/>
        </w:rPr>
        <w:t xml:space="preserve">1) сельскохозяйственные товаропроизводители Калининградской области, определенные в соответствии с </w:t>
      </w:r>
      <w:hyperlink r:id="rId34" w:history="1">
        <w:r w:rsidRPr="001D3CB3">
          <w:rPr>
            <w:rFonts w:ascii="Times New Roman" w:hAnsi="Times New Roman" w:cs="Times New Roman"/>
            <w:sz w:val="28"/>
            <w:szCs w:val="28"/>
          </w:rPr>
          <w:t>пунктом 1 статьи 3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1D3CB3">
        <w:rPr>
          <w:rFonts w:ascii="Times New Roman" w:hAnsi="Times New Roman" w:cs="Times New Roman"/>
          <w:sz w:val="28"/>
          <w:szCs w:val="28"/>
        </w:rPr>
        <w:t>2) организации агропромышленного комплекса независимо от их организационно-правовой формы (организации и индивидуальные предприниматели, осуществляющие первичную и (или) последующую (промышленную) переработку сельскохозяйственной продукции);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1D3CB3">
        <w:rPr>
          <w:rFonts w:ascii="Times New Roman" w:hAnsi="Times New Roman" w:cs="Times New Roman"/>
          <w:sz w:val="28"/>
          <w:szCs w:val="28"/>
        </w:rPr>
        <w:t xml:space="preserve">3) граждане, ведущие личное подсобное хозяйство, в соответствии с Федеральным </w:t>
      </w:r>
      <w:hyperlink r:id="rId35" w:history="1">
        <w:r w:rsidRPr="001D3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от 7 июля 2003 года N 112-ФЗ "О личном подсобном хозяйстве";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1D3CB3">
        <w:rPr>
          <w:rFonts w:ascii="Times New Roman" w:hAnsi="Times New Roman" w:cs="Times New Roman"/>
          <w:sz w:val="28"/>
          <w:szCs w:val="28"/>
        </w:rPr>
        <w:t xml:space="preserve">4)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36" w:history="1">
        <w:r w:rsidRPr="001D3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от 8 декабря 1995 года N 193-ФЗ "О сельскохозяйственной кооперации";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1D3CB3">
        <w:rPr>
          <w:rFonts w:ascii="Times New Roman" w:hAnsi="Times New Roman" w:cs="Times New Roman"/>
          <w:sz w:val="28"/>
          <w:szCs w:val="28"/>
        </w:rPr>
        <w:t xml:space="preserve">5) крестьянские (фермерские) хозяйства в соответствии с Федеральным </w:t>
      </w:r>
      <w:hyperlink r:id="rId37" w:history="1">
        <w:r w:rsidRPr="001D3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от 11 июня 2003 года N 74-ФЗ "О крестьянском (фермерском) хозяйстве";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1D3CB3">
        <w:rPr>
          <w:rFonts w:ascii="Times New Roman" w:hAnsi="Times New Roman" w:cs="Times New Roman"/>
          <w:sz w:val="28"/>
          <w:szCs w:val="28"/>
        </w:rPr>
        <w:t>6) государственные предприятия и учреждения, занимающиеся сельскохозяйственной деятельностью и (или) оказывающие услуги сельскохозяйственным товаропроизводителям.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lastRenderedPageBreak/>
        <w:t>11. Получатели субсидий (за исключением граждан, ведущих личное подсобное хозяйство) должны соответствовать следующим требованиям: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быть зарегистрированными на территории Российской Федерации в установленном порядке, осуществлять на территории Калининградской области производственную деятельность и (или) реализовывать инвестиционные проекты;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2) не иметь просроченной задолженности по налоговым и иным обязательным платежам.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12. Предоставление субсидий получателям субсидий, к которым применена любая процедура банкротства, в том числе находящимся в процессе добровольной ликвидации, а также в отношении которых возбуждены дела о несостоятельности (банкротстве), не осуществляется.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13. Уполномоченный орган заключает с получателем субсидии соглашение, предусматривающее: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2) представление отчетности, в том числе о финансово-экономическом состоянии получателя субсидии, по формам и в сроки, которые устанавливаются Министерством сельского хозяйства Российской Федерации;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3) согласие на проведение уполномоченным органом и органами государственного финансового контроля Калининградской области проверок соблюдения условий и целей использования субсидии;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4) иные условия, определяемые по соглашению сторон.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14. В случае несоблюдения получателями субсидий обязательств по соглашению уполномоченные органы вправе приостановить перечисление субсидий.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15. Претенденты на получение субсидий представляют в уполномоченный орган до 25 ноября текущего финансового года следующие документы: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заявление о предоставлении соответствующей субсидии в произвольной форме;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(индивидуального предпринимателя);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3) ежеквартально справку налогового органа об отсутствии просроченной задолженности по налоговым и иным обязательным платежам (в случае, если получатель субсидии не представил по собственной инициативе указанный документ, 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получателя субсидий задолженности по уплате налогов, сборов, пеней и штрафов за нарушение законодательства Российской Федерации о налогах и сборах (кроме граждан, ведущих личное подсобное хозяйство));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lastRenderedPageBreak/>
        <w:t>4) документы, необходимые для выплаты субсидии по конкретному направлению государственной поддержки в соответствии с условиями, установленными настоящими правилами.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16. Претенденты на получение субсидий, осуществляющие свою деятельность на территории муниципального образования, которое не наделено в установленном порядке отдельными государственными полномочиями Калининградской области по поддержке сельского хозяйства, обращаются в уполномоченный орган, территориально расположенный наиболее близко.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17. Получатели субсидий несут ответственность за достоверность представляемых документов.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18. Уполномоченный орган: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проверяет представленные получателями субсидий документы на соответствие требованиям к получателям субсидий, а также документы, необходимые для выплаты субсидии по конкретному направлению предоставления субсидий, согласно утвержденному перечню;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2) регистрирует заявления в порядке их поступления в журнале регистрации, который нумеруется, прошнуровывается и скрепляется печатью этого органа, и направляет в срок, не превышающий 10 рабочих дней со дня регистрации принятых документов, письменное уведомление о принятии заявления к рассмотрению или об отказе в его принятии с указанием причин отказа;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3) исключен с 15 июля 2015 года. - </w:t>
      </w:r>
      <w:hyperlink r:id="rId38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15.07.2015 N 426;</w:t>
      </w:r>
    </w:p>
    <w:p w:rsidR="00E2735B" w:rsidRPr="001D3CB3" w:rsidRDefault="0030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2735B" w:rsidRPr="001D3CB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735B" w:rsidRPr="001D3CB3">
        <w:rPr>
          <w:rFonts w:ascii="Times New Roman" w:hAnsi="Times New Roman" w:cs="Times New Roman"/>
          <w:sz w:val="28"/>
          <w:szCs w:val="28"/>
        </w:rPr>
        <w:t>) рассматривает представленные документы для получения субсидий и в случае несоответствия их действующим нормативным актам вносит соответствующую запись в журнал регистрации и направляет получателю субсидий в срок, не превышающий 10 (десяти) рабочих дней со дня письменного уведомления о принятии заявления к рассмотрению, письменное уведомление о необходимости доработки документов или об отказе в предоставлении субсидии в случае: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представления документов, не соответствующих настоящим правилам;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представления документов, содержащих недостоверные или ложные сведения;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несоблюдения сроков представления документов;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отсутствия бюджетных средств для выплаты субсидий;</w:t>
      </w:r>
    </w:p>
    <w:p w:rsidR="00E2735B" w:rsidRPr="001D3CB3" w:rsidRDefault="0030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2735B" w:rsidRPr="001D3C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2735B" w:rsidRPr="001D3CB3">
        <w:rPr>
          <w:rFonts w:ascii="Times New Roman" w:hAnsi="Times New Roman" w:cs="Times New Roman"/>
          <w:sz w:val="28"/>
          <w:szCs w:val="28"/>
        </w:rPr>
        <w:t>) рассматривает повторно представленные получателями субсидий документы, необходимые для получения целевых средств, после приведения их в соответствие с установленными для получения целевых средств требованиями;</w:t>
      </w:r>
    </w:p>
    <w:p w:rsidR="00E2735B" w:rsidRPr="001D3CB3" w:rsidRDefault="00301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2735B" w:rsidRPr="001D3CB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2735B" w:rsidRPr="001D3CB3">
        <w:rPr>
          <w:rFonts w:ascii="Times New Roman" w:hAnsi="Times New Roman" w:cs="Times New Roman"/>
          <w:sz w:val="28"/>
          <w:szCs w:val="28"/>
        </w:rPr>
        <w:t>) ежемесячно до 15-го числа месяца, следующего за отчетным (в декабре - до 5-го числа), направляет в Министерство сводные справки-расчеты.</w:t>
      </w:r>
    </w:p>
    <w:p w:rsidR="00E2735B" w:rsidRPr="001D3CB3" w:rsidRDefault="00E27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(подпункт в ред. </w:t>
      </w:r>
      <w:hyperlink r:id="rId42" w:history="1">
        <w:r w:rsidRPr="001D3CB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15.07.2015 N 426)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19. Министерство в течение 10 (десяти) рабочих дней с даты </w:t>
      </w:r>
      <w:r w:rsidRPr="001D3CB3">
        <w:rPr>
          <w:rFonts w:ascii="Times New Roman" w:hAnsi="Times New Roman" w:cs="Times New Roman"/>
          <w:sz w:val="28"/>
          <w:szCs w:val="28"/>
        </w:rPr>
        <w:lastRenderedPageBreak/>
        <w:t>представления уполномоченным органом сводных справок-расчетов осуществляет перечисление денежных средств на счета органов местного самоуправления в пределах выделенных лимитов бюджетных обязательств.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20. Уполномоченные органы перечисляют полученные денежные средства на расчетные счета получателей субсидий в течение 5 (пяти) рабочих дней с даты зачисления указанных денежных средств на счета органов местного самоуправления.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21. В случае выявления фактов представления недостоверных данных, документов и нарушения условий, установленных при предоставлении субсидий в соответствии с настоящими правилами, а также установления нецелевого использования бюджетных средств уполномоченный орган направляет получателю субсидий требование о возврате субсидии.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Получатели субсидий обязаны вернуть полученную сумму субсидии в местный бюджет в течение 5 (пяти) рабочих дней с даты получения требования о возврате субсидии. В случае, если требование о возврате субсидии получателем не исполнено в установленный срок, уполномоченный орган обеспечивает возврат субсидии в судебном порядке. Уполномоченные органы осуществляют возврат полученных средств в доход областного бюджета.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22. Субсидии за счет средств федерального бюджета предоставляются в порядке и на условиях, установленных Правительством Российской Федерации и Министерством сельского хозяйства Российской Федерации, в пределах годовых объемов бюджетных средств, предусмотренных бюджету Калининградской области.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23. Министерство и уполномоченные органы в рамках своей компетенции осуществляют контроль за своевременностью выплаты субсидий, целевым, эффективным использованием бюджетных средств.</w:t>
      </w:r>
    </w:p>
    <w:p w:rsidR="00E2735B" w:rsidRPr="001D3CB3" w:rsidRDefault="001D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Глава 6. УСЛОВИЯ ВЫПЛАТЫ СУБСИДИЙ НА ВОЗМЕЩЕНИЕ ЧАСТИ ЗАТРАТ</w:t>
      </w:r>
      <w:r w:rsidR="001D3CB3">
        <w:rPr>
          <w:rFonts w:ascii="Times New Roman" w:hAnsi="Times New Roman" w:cs="Times New Roman"/>
          <w:sz w:val="28"/>
          <w:szCs w:val="28"/>
        </w:rPr>
        <w:t xml:space="preserve"> </w:t>
      </w:r>
      <w:r w:rsidRPr="001D3CB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НА УПЛАТУ СТРАХОВОЙ</w:t>
      </w:r>
      <w:r w:rsidR="001D3CB3">
        <w:rPr>
          <w:rFonts w:ascii="Times New Roman" w:hAnsi="Times New Roman" w:cs="Times New Roman"/>
          <w:sz w:val="28"/>
          <w:szCs w:val="28"/>
        </w:rPr>
        <w:t xml:space="preserve"> </w:t>
      </w:r>
      <w:r w:rsidRPr="001D3CB3">
        <w:rPr>
          <w:rFonts w:ascii="Times New Roman" w:hAnsi="Times New Roman" w:cs="Times New Roman"/>
          <w:sz w:val="28"/>
          <w:szCs w:val="28"/>
        </w:rPr>
        <w:t>ПРЕМИИ, НАЧИСЛЕННОЙ ПО ДОГОВОРАМ СЕЛЬСКОХОЗЯЙСТВЕННОГО</w:t>
      </w:r>
      <w:r w:rsidR="001D3CB3">
        <w:rPr>
          <w:rFonts w:ascii="Times New Roman" w:hAnsi="Times New Roman" w:cs="Times New Roman"/>
          <w:sz w:val="28"/>
          <w:szCs w:val="28"/>
        </w:rPr>
        <w:t xml:space="preserve"> </w:t>
      </w:r>
      <w:r w:rsidRPr="001D3CB3">
        <w:rPr>
          <w:rFonts w:ascii="Times New Roman" w:hAnsi="Times New Roman" w:cs="Times New Roman"/>
          <w:sz w:val="28"/>
          <w:szCs w:val="28"/>
        </w:rPr>
        <w:t>СТРАХОВАНИЯ В ОБЛАСТИ РАСТЕНИЕВОДСТВА И ПО ДОГОВОРАМ</w:t>
      </w:r>
      <w:r w:rsidR="001D3CB3">
        <w:rPr>
          <w:rFonts w:ascii="Times New Roman" w:hAnsi="Times New Roman" w:cs="Times New Roman"/>
          <w:sz w:val="28"/>
          <w:szCs w:val="28"/>
        </w:rPr>
        <w:t xml:space="preserve"> </w:t>
      </w:r>
      <w:r w:rsidRPr="001D3CB3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ЖИВОТНОВОДСТВА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35. Субсидии предоставляются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(далее - субсидии на страхование):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в области растениеводства: на случай утраты (гибели) урожая сельскохозяйственных культур (зерновых, зернобобовых, масличных, технических, кормовых, бахчевых культур, картофеля, овощей, плодовых, ягодных, орехоплодных насаждений), утраты (гибели) посадок многолетних насаждений (плодовые, ягодные и орехоплодные насаждения) в результате: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lastRenderedPageBreak/>
        <w:t xml:space="preserve">- воздействия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1D3CB3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1D3CB3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природный пожар);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- проникновения и (или) распространения вредных организмов, если такие события носят </w:t>
      </w:r>
      <w:proofErr w:type="spellStart"/>
      <w:r w:rsidRPr="001D3CB3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1D3CB3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нарушения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2) в области животноводства: на случай утраты (гибели) сельскохозяйственных животных (крупный рогатый скот (быки, коровы), мелкий рогатый скот (козы, овцы), свиньи, лошади, олени, кролики, пушные звери, птица яйценоских пород и птица мясных пород (гуси, индейки, куры, перепелки, утки, цесарки), цыплята-бройлеры, семьи пчел) в результате воздействия: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заразных болезней животных, включенных в перечень, утвержденный Министерством сельского хозяйства Российской Федерации, массовых отравлений;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стихийных бедствий (удар молнии, землетрясение, пыльная буря, ураганный ветер, сильная метель, буран, наводнение, обвал, оползень);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нарушения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- пожара.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36. Субсидии на страхование предоставляются получателям субсидий, определенным </w:t>
      </w:r>
      <w:hyperlink w:anchor="P72" w:history="1">
        <w:r w:rsidRPr="001D3CB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1D3CB3">
          <w:rPr>
            <w:rFonts w:ascii="Times New Roman" w:hAnsi="Times New Roman" w:cs="Times New Roman"/>
            <w:sz w:val="28"/>
            <w:szCs w:val="28"/>
          </w:rPr>
          <w:t>5 пункта 10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37. Условия выплаты субсидий на страхование, требования к страховым организациям и заключаемому договору страхования, методики определения страховой стоимости и размера утраты (гибели) урожая сельскохозяйственных культур, утраты (гибели) посадок многолетних насаждений, утраты (гибели) сельскохозяйственных животных, ставки для расчета размера субсидий определяются федеральным законодательством.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38. Выплата субсидий производится при условиях: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заключения договоров сельскохозяйственного страхования в отношении урожая сельскохозяйственных культур, посадок многолетних насаждений, сельскохозяйственных животных, указанных в плане сельскохозяйственного страхования на соответствующий год, -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2) заключения договоров страхования в отношении сельскохозяйственных животных, указанных в плане сельскохозяйственного страхования на соответствующий год, - на все имеющееся у </w:t>
      </w:r>
      <w:r w:rsidRPr="001D3CB3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товаропроизводителя поголовье сельскохозяйственных животных определенных видов;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3) заключения договора сельскохозяйственного страхования в отношении сельскохозяйственных культур - в срок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покоя), в отношении сельскохозяйственных животных - на срок не менее чем год;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4) вступления в силу договора сельскохозяйственного страхования и уплаты сельскохозяйственным товаропроизводителем 50 процентов начисленной страховой премии по этому договору.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39. Перечисление субсидий на страхование производится на расчетные счета страховых организаций в размере 50 процентов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субсидии, на основании заявления сельскохозяйственного товаропроизводителя о перечислении целевых средств на расчетный счет страховой организации в срок, не превышающий 30 календарных дней со дня принятия положительного решения о предоставлении государственной поддержки на указанные цели в соответствии с уровнем </w:t>
      </w:r>
      <w:proofErr w:type="spellStart"/>
      <w:r w:rsidRPr="001D3C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D3CB3">
        <w:rPr>
          <w:rFonts w:ascii="Times New Roman" w:hAnsi="Times New Roman" w:cs="Times New Roman"/>
          <w:sz w:val="28"/>
          <w:szCs w:val="28"/>
        </w:rPr>
        <w:t>, определенным Министерством сельского хозяйства Российской Федерации для Калининградской области.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40. Предоставление субсидий на страхование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43" w:history="1">
        <w:r w:rsidRPr="001D3CB3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44" w:history="1">
        <w:r w:rsidRPr="001D3CB3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41. Страховая организация должна соответствовать следующим требованиям: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иметь лицензию на осуществление сельскохозяйственного страхования;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2) соблюдать нормативное соотношение собственных средств и принятых обязательств (превышение не менее чем на 30 процентов фактического размера маржи платежеспособности над нормативным размером) или иметь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(в случае превышения фактического размера маржи платежеспособности над нормативным размером менее чем на 30 процентов);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 xml:space="preserve">3) являться членом объединения страховщиков в соответствии с Федеральным </w:t>
      </w:r>
      <w:hyperlink r:id="rId45" w:history="1">
        <w:r w:rsidRPr="001D3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3CB3">
        <w:rPr>
          <w:rFonts w:ascii="Times New Roman" w:hAnsi="Times New Roman" w:cs="Times New Roman"/>
          <w:sz w:val="28"/>
          <w:szCs w:val="28"/>
        </w:rPr>
        <w:t xml:space="preserve"> от 25 июля 2011 года N 260-ФЗ "О государственной </w:t>
      </w:r>
      <w:r w:rsidRPr="001D3CB3">
        <w:rPr>
          <w:rFonts w:ascii="Times New Roman" w:hAnsi="Times New Roman" w:cs="Times New Roman"/>
          <w:sz w:val="28"/>
          <w:szCs w:val="28"/>
        </w:rPr>
        <w:lastRenderedPageBreak/>
        <w:t>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42. Для получения субсидии претенденты на получение субсидий представляют в уполномоченный орган следующие документы: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1) заявление о перечислении целевых средств на расчетный счет страховой организации;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2) справку о размере целевых средств, составленную на основании договора сельскохозяйственного страхования и платежного поручения или иного документа, подтверждающего уплату сельскохозяйственным товаропроизводителем 50 процентов страховой премии (форма и сроки представления справки устанавливаются Министерством сельского хозяйства Российской Федерации);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3)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размером, представленную сельскохозяйственному товаропроизводителю страховой организацией при заключении договора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4) заверенную получателем субсидии копию договора сельскохозяйственного страхования;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CB3">
        <w:rPr>
          <w:rFonts w:ascii="Times New Roman" w:hAnsi="Times New Roman" w:cs="Times New Roman"/>
          <w:sz w:val="28"/>
          <w:szCs w:val="28"/>
        </w:rPr>
        <w:t>5) заверенные получателем субсидии копии платежных поручений об уплате страховой премии (страховых взносов) по договорам страхования.</w:t>
      </w:r>
    </w:p>
    <w:p w:rsidR="00E2735B" w:rsidRPr="001D3CB3" w:rsidRDefault="00E27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2735B" w:rsidRPr="001D3CB3" w:rsidSect="0065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5B"/>
    <w:rsid w:val="00186465"/>
    <w:rsid w:val="001D3CB3"/>
    <w:rsid w:val="00301849"/>
    <w:rsid w:val="00AA79C4"/>
    <w:rsid w:val="00B3113D"/>
    <w:rsid w:val="00E2735B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B2F5-FB79-4902-8B98-E6794BB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7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CFBB8DD3E9D1ECAD210AF81825457E531BA0A48A0E89ACED3859EB136ABF2144oD71I" TargetMode="External"/><Relationship Id="rId13" Type="http://schemas.openxmlformats.org/officeDocument/2006/relationships/hyperlink" Target="consultantplus://offline/ref=08F97188D8263D749136D7CFBB8DD3E9D1ECAD210AFD172A4E7E531BA0A48A0E89ACED3859EB136ABF2142oD72I" TargetMode="External"/><Relationship Id="rId18" Type="http://schemas.openxmlformats.org/officeDocument/2006/relationships/hyperlink" Target="consultantplus://offline/ref=08F97188D8263D749136D7CFBB8DD3E9D1ECAD210FFC1726477E531BA0A48A0Eo879I" TargetMode="External"/><Relationship Id="rId26" Type="http://schemas.openxmlformats.org/officeDocument/2006/relationships/hyperlink" Target="consultantplus://offline/ref=08F97188D8263D749136D7CFBB8DD3E9D1ECAD2108FF182A427E531BA0A48A0E89ACED3859EB136ABF2142oD7EI" TargetMode="External"/><Relationship Id="rId39" Type="http://schemas.openxmlformats.org/officeDocument/2006/relationships/hyperlink" Target="consultantplus://offline/ref=08F97188D8263D749136D7CFBB8DD3E9D1ECAD210AFC1D244F7E531BA0A48A0E89ACED3859EB136ABF2145oD7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F97188D8263D749136D7CFBB8DD3E9D1ECAD2108FB172A4F7E531BA0A48A0Eo879I" TargetMode="External"/><Relationship Id="rId34" Type="http://schemas.openxmlformats.org/officeDocument/2006/relationships/hyperlink" Target="consultantplus://offline/ref=08F97188D8263D749136C9C2ADE18DE0D4E0F62B09FB15751A210846F7AD8059CEE3B47A1DE6136CoB7CI" TargetMode="External"/><Relationship Id="rId42" Type="http://schemas.openxmlformats.org/officeDocument/2006/relationships/hyperlink" Target="consultantplus://offline/ref=08F97188D8263D749136D7CFBB8DD3E9D1ECAD210AFC1D244F7E531BA0A48A0E89ACED3859EB136ABF2144oD7E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8F97188D8263D749136D7CFBB8DD3E9D1ECAD2109F11924427E531BA0A48A0E89ACED3859EB136ABF2144oD71I" TargetMode="External"/><Relationship Id="rId12" Type="http://schemas.openxmlformats.org/officeDocument/2006/relationships/hyperlink" Target="consultantplus://offline/ref=08F97188D8263D749136D7CFBB8DD3E9D1ECAD210AFC17224E7E531BA0A48A0E89ACED3859EB136ABF2144oD71I" TargetMode="External"/><Relationship Id="rId17" Type="http://schemas.openxmlformats.org/officeDocument/2006/relationships/hyperlink" Target="consultantplus://offline/ref=08F97188D8263D749136D7CFBB8DD3E9D1ECAD210FFC1C23477E531BA0A48A0Eo879I" TargetMode="External"/><Relationship Id="rId25" Type="http://schemas.openxmlformats.org/officeDocument/2006/relationships/hyperlink" Target="consultantplus://offline/ref=08F97188D8263D749136D7CFBB8DD3E9D1ECAD2108FF182A427E531BA0A48A0E89ACED3859EB136ABF2142oD7FI" TargetMode="External"/><Relationship Id="rId33" Type="http://schemas.openxmlformats.org/officeDocument/2006/relationships/hyperlink" Target="consultantplus://offline/ref=08F97188D8263D749136C9C2ADE18DE0D4E0F0290BFD15751A210846F7AD8059CEE3B47A1DE11363oB7EI" TargetMode="External"/><Relationship Id="rId38" Type="http://schemas.openxmlformats.org/officeDocument/2006/relationships/hyperlink" Target="consultantplus://offline/ref=08F97188D8263D749136D7CFBB8DD3E9D1ECAD210AFC1D244F7E531BA0A48A0E89ACED3859EB136ABF2144oD7F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97188D8263D749136D7CFBB8DD3E9D1ECAD2108FF1C23427E531BA0A48A0E89ACED3859EB136ABF2346oD73I" TargetMode="External"/><Relationship Id="rId20" Type="http://schemas.openxmlformats.org/officeDocument/2006/relationships/hyperlink" Target="consultantplus://offline/ref=08F97188D8263D749136D7CFBB8DD3E9D1ECAD2108F91622467E531BA0A48A0Eo879I" TargetMode="External"/><Relationship Id="rId29" Type="http://schemas.openxmlformats.org/officeDocument/2006/relationships/hyperlink" Target="consultantplus://offline/ref=08F97188D8263D749136D7CFBB8DD3E9D1ECAD210AFA1C264F7E531BA0A48A0E89ACED3859EB136ABF2144oD70I" TargetMode="External"/><Relationship Id="rId41" Type="http://schemas.openxmlformats.org/officeDocument/2006/relationships/hyperlink" Target="consultantplus://offline/ref=08F97188D8263D749136D7CFBB8DD3E9D1ECAD210AFC1D244F7E531BA0A48A0E89ACED3859EB136ABF2145oD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97188D8263D749136D7CFBB8DD3E9D1ECAD2109FC1D2A427E531BA0A48A0E89ACED3859EB136ABF2144oD71I" TargetMode="External"/><Relationship Id="rId11" Type="http://schemas.openxmlformats.org/officeDocument/2006/relationships/hyperlink" Target="consultantplus://offline/ref=08F97188D8263D749136D7CFBB8DD3E9D1ECAD210AFC1D244F7E531BA0A48A0E89ACED3859EB136ABF2144oD71I" TargetMode="External"/><Relationship Id="rId24" Type="http://schemas.openxmlformats.org/officeDocument/2006/relationships/hyperlink" Target="consultantplus://offline/ref=08F97188D8263D749136D7CFBB8DD3E9D1ECAD2108FF1F26407E531BA0A48A0Eo879I" TargetMode="External"/><Relationship Id="rId32" Type="http://schemas.openxmlformats.org/officeDocument/2006/relationships/hyperlink" Target="consultantplus://offline/ref=08F97188D8263D749136D7CFBB8DD3E9D1ECAD210AFA1B23467E531BA0A48A0Eo879I" TargetMode="External"/><Relationship Id="rId37" Type="http://schemas.openxmlformats.org/officeDocument/2006/relationships/hyperlink" Target="consultantplus://offline/ref=08F97188D8263D749136C9C2ADE18DE0D4E1FB2F0CFD15751A210846F7oA7DI" TargetMode="External"/><Relationship Id="rId40" Type="http://schemas.openxmlformats.org/officeDocument/2006/relationships/hyperlink" Target="consultantplus://offline/ref=08F97188D8263D749136D7CFBB8DD3E9D1ECAD210AFC1D244F7E531BA0A48A0E89ACED3859EB136ABF2145oD76I" TargetMode="External"/><Relationship Id="rId45" Type="http://schemas.openxmlformats.org/officeDocument/2006/relationships/hyperlink" Target="consultantplus://offline/ref=08F97188D8263D749136C9C2ADE18DE0D4E0F12B0EF915751A210846F7oA7DI" TargetMode="External"/><Relationship Id="rId5" Type="http://schemas.openxmlformats.org/officeDocument/2006/relationships/hyperlink" Target="consultantplus://offline/ref=08F97188D8263D749136D7CFBB8DD3E9D1ECAD2109FD1D234E7E531BA0A48A0E89ACED3859EB136ABF2144oD71I" TargetMode="External"/><Relationship Id="rId15" Type="http://schemas.openxmlformats.org/officeDocument/2006/relationships/hyperlink" Target="consultantplus://offline/ref=08F97188D8263D749136D7CFBB8DD3E9D1ECAD2108FF1C23427E531BA0A48A0E89ACED3859EB136ABF2341oD72I" TargetMode="External"/><Relationship Id="rId23" Type="http://schemas.openxmlformats.org/officeDocument/2006/relationships/hyperlink" Target="consultantplus://offline/ref=08F97188D8263D749136D7CFBB8DD3E9D1ECAD2108FC1E23407E531BA0A48A0Eo879I" TargetMode="External"/><Relationship Id="rId28" Type="http://schemas.openxmlformats.org/officeDocument/2006/relationships/hyperlink" Target="consultantplus://offline/ref=08F97188D8263D749136D7CFBB8DD3E9D1ECAD2108FF1F27477E531BA0A48A0Eo879I" TargetMode="External"/><Relationship Id="rId36" Type="http://schemas.openxmlformats.org/officeDocument/2006/relationships/hyperlink" Target="consultantplus://offline/ref=08F97188D8263D749136C9C2ADE18DE0D4E0FB2F09FB15751A210846F7oA7DI" TargetMode="External"/><Relationship Id="rId10" Type="http://schemas.openxmlformats.org/officeDocument/2006/relationships/hyperlink" Target="consultantplus://offline/ref=08F97188D8263D749136D7CFBB8DD3E9D1ECAD210AFA1C264F7E531BA0A48A0E89ACED3859EB136ABF2144oD71I" TargetMode="External"/><Relationship Id="rId19" Type="http://schemas.openxmlformats.org/officeDocument/2006/relationships/hyperlink" Target="consultantplus://offline/ref=08F97188D8263D749136D7CFBB8DD3E9D1ECAD210FF01620437E531BA0A48A0Eo879I" TargetMode="External"/><Relationship Id="rId31" Type="http://schemas.openxmlformats.org/officeDocument/2006/relationships/hyperlink" Target="consultantplus://offline/ref=08F97188D8263D749136D7CFBB8DD3E9D1ECAD210AFC17224E7E531BA0A48A0E89ACED3859EB136ABF2144oD71I" TargetMode="External"/><Relationship Id="rId44" Type="http://schemas.openxmlformats.org/officeDocument/2006/relationships/hyperlink" Target="consultantplus://offline/ref=08F97188D8263D749136C9C2ADE18DE0D4EFF12C0FFE15751A210846F7AD8059CEE3B47A1DE41368oB7EI" TargetMode="External"/><Relationship Id="rId4" Type="http://schemas.openxmlformats.org/officeDocument/2006/relationships/hyperlink" Target="consultantplus://offline/ref=08F97188D8263D749136D7CFBB8DD3E9D1ECAD210AFA1723437E531BA0A48A0E89ACED3859EB136ABF2144oD71I" TargetMode="External"/><Relationship Id="rId9" Type="http://schemas.openxmlformats.org/officeDocument/2006/relationships/hyperlink" Target="consultantplus://offline/ref=08F97188D8263D749136D7CFBB8DD3E9D1ECAD210AFB1C20427E531BA0A48A0E89ACED3859EB136ABF2144oD71I" TargetMode="External"/><Relationship Id="rId14" Type="http://schemas.openxmlformats.org/officeDocument/2006/relationships/hyperlink" Target="consultantplus://offline/ref=08F97188D8263D749136D7CFBB8DD3E9D1ECAD2109FC1723467E531BA0A48A0Eo879I" TargetMode="External"/><Relationship Id="rId22" Type="http://schemas.openxmlformats.org/officeDocument/2006/relationships/hyperlink" Target="consultantplus://offline/ref=08F97188D8263D749136D7CFBB8DD3E9D1ECAD2108FA1726457E531BA0A48A0Eo879I" TargetMode="External"/><Relationship Id="rId27" Type="http://schemas.openxmlformats.org/officeDocument/2006/relationships/hyperlink" Target="consultantplus://offline/ref=08F97188D8263D749136D7CFBB8DD3E9D1ECAD2108FA1E23447E531BA0A48A0Eo879I" TargetMode="External"/><Relationship Id="rId30" Type="http://schemas.openxmlformats.org/officeDocument/2006/relationships/hyperlink" Target="consultantplus://offline/ref=08F97188D8263D749136D7CFBB8DD3E9D1ECAD210AFC1D244F7E531BA0A48A0E89ACED3859EB136ABF2144oD71I" TargetMode="External"/><Relationship Id="rId35" Type="http://schemas.openxmlformats.org/officeDocument/2006/relationships/hyperlink" Target="consultantplus://offline/ref=08F97188D8263D749136C9C2ADE18DE0D4E6F62F0BF815751A210846F7oA7DI" TargetMode="External"/><Relationship Id="rId43" Type="http://schemas.openxmlformats.org/officeDocument/2006/relationships/hyperlink" Target="consultantplus://offline/ref=08F97188D8263D749136C9C2ADE18DE0D4EFF12C0FFE15751A210846F7AD8059CEE3B47A1DE41368oB7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2015-11-24T08:59:00Z</dcterms:created>
  <dcterms:modified xsi:type="dcterms:W3CDTF">2015-12-15T07:33:00Z</dcterms:modified>
</cp:coreProperties>
</file>