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08" w:rsidRPr="00211CBA" w:rsidRDefault="00211CBA">
      <w:pPr>
        <w:pStyle w:val="ConsPlusTitle"/>
        <w:jc w:val="center"/>
        <w:rPr>
          <w:rFonts w:ascii="Times New Roman" w:hAnsi="Times New Roman" w:cs="Times New Roman"/>
          <w:sz w:val="28"/>
          <w:szCs w:val="28"/>
        </w:rPr>
      </w:pPr>
      <w:r w:rsidRPr="00211CBA">
        <w:rPr>
          <w:rFonts w:ascii="Times New Roman" w:hAnsi="Times New Roman" w:cs="Times New Roman"/>
          <w:sz w:val="28"/>
          <w:szCs w:val="28"/>
        </w:rPr>
        <w:t>П</w:t>
      </w:r>
      <w:r w:rsidR="009E1608" w:rsidRPr="00211CBA">
        <w:rPr>
          <w:rFonts w:ascii="Times New Roman" w:hAnsi="Times New Roman" w:cs="Times New Roman"/>
          <w:sz w:val="28"/>
          <w:szCs w:val="28"/>
        </w:rPr>
        <w:t>ВИТЕЛЬСТВО БРЯНСКОЙ ОБЛАСТИ</w:t>
      </w:r>
    </w:p>
    <w:p w:rsidR="009E1608" w:rsidRPr="00211CBA" w:rsidRDefault="009E1608">
      <w:pPr>
        <w:pStyle w:val="ConsPlusTitle"/>
        <w:jc w:val="center"/>
        <w:rPr>
          <w:rFonts w:ascii="Times New Roman" w:hAnsi="Times New Roman" w:cs="Times New Roman"/>
          <w:sz w:val="28"/>
          <w:szCs w:val="28"/>
        </w:rPr>
      </w:pPr>
    </w:p>
    <w:p w:rsidR="009E1608" w:rsidRPr="00211CBA" w:rsidRDefault="009E1608">
      <w:pPr>
        <w:pStyle w:val="ConsPlusTitle"/>
        <w:jc w:val="center"/>
        <w:rPr>
          <w:rFonts w:ascii="Times New Roman" w:hAnsi="Times New Roman" w:cs="Times New Roman"/>
          <w:sz w:val="28"/>
          <w:szCs w:val="28"/>
        </w:rPr>
      </w:pPr>
      <w:r w:rsidRPr="00211CBA">
        <w:rPr>
          <w:rFonts w:ascii="Times New Roman" w:hAnsi="Times New Roman" w:cs="Times New Roman"/>
          <w:sz w:val="28"/>
          <w:szCs w:val="28"/>
        </w:rPr>
        <w:t>ПОСТАНОВЛЕНИЕ</w:t>
      </w:r>
    </w:p>
    <w:p w:rsidR="009E1608" w:rsidRPr="00211CBA" w:rsidRDefault="009E1608">
      <w:pPr>
        <w:pStyle w:val="ConsPlusTitle"/>
        <w:jc w:val="center"/>
        <w:rPr>
          <w:rFonts w:ascii="Times New Roman" w:hAnsi="Times New Roman" w:cs="Times New Roman"/>
          <w:sz w:val="28"/>
          <w:szCs w:val="28"/>
        </w:rPr>
      </w:pPr>
      <w:r w:rsidRPr="00211CBA">
        <w:rPr>
          <w:rFonts w:ascii="Times New Roman" w:hAnsi="Times New Roman" w:cs="Times New Roman"/>
          <w:sz w:val="28"/>
          <w:szCs w:val="28"/>
        </w:rPr>
        <w:t>от 10 июня 2013 г. N 182-п</w:t>
      </w:r>
    </w:p>
    <w:p w:rsidR="009E1608" w:rsidRPr="00211CBA" w:rsidRDefault="009E1608">
      <w:pPr>
        <w:pStyle w:val="ConsPlusTitle"/>
        <w:jc w:val="center"/>
        <w:rPr>
          <w:rFonts w:ascii="Times New Roman" w:hAnsi="Times New Roman" w:cs="Times New Roman"/>
          <w:sz w:val="28"/>
          <w:szCs w:val="28"/>
        </w:rPr>
      </w:pPr>
    </w:p>
    <w:p w:rsidR="009E1608" w:rsidRPr="00211CBA" w:rsidRDefault="009E1608">
      <w:pPr>
        <w:pStyle w:val="ConsPlusTitle"/>
        <w:jc w:val="center"/>
        <w:rPr>
          <w:rFonts w:ascii="Times New Roman" w:hAnsi="Times New Roman" w:cs="Times New Roman"/>
          <w:sz w:val="28"/>
          <w:szCs w:val="28"/>
        </w:rPr>
      </w:pPr>
      <w:r w:rsidRPr="00211CBA">
        <w:rPr>
          <w:rFonts w:ascii="Times New Roman" w:hAnsi="Times New Roman" w:cs="Times New Roman"/>
          <w:sz w:val="28"/>
          <w:szCs w:val="28"/>
        </w:rPr>
        <w:t>ОБ УТВЕРЖДЕНИИ ПОРЯДКА ПРЕДОСТАВЛЕНИЯ</w:t>
      </w:r>
      <w:r w:rsidR="00211CBA">
        <w:rPr>
          <w:rFonts w:ascii="Times New Roman" w:hAnsi="Times New Roman" w:cs="Times New Roman"/>
          <w:sz w:val="28"/>
          <w:szCs w:val="28"/>
        </w:rPr>
        <w:t xml:space="preserve"> </w:t>
      </w:r>
      <w:r w:rsidRPr="00211CBA">
        <w:rPr>
          <w:rFonts w:ascii="Times New Roman" w:hAnsi="Times New Roman" w:cs="Times New Roman"/>
          <w:sz w:val="28"/>
          <w:szCs w:val="28"/>
        </w:rPr>
        <w:t>СУБСИДИЙ НА ВОЗМЕЩЕНИЕ ЧАСТИ ЗАТРАТ</w:t>
      </w:r>
      <w:r w:rsidR="00211CBA">
        <w:rPr>
          <w:rFonts w:ascii="Times New Roman" w:hAnsi="Times New Roman" w:cs="Times New Roman"/>
          <w:sz w:val="28"/>
          <w:szCs w:val="28"/>
        </w:rPr>
        <w:t xml:space="preserve"> </w:t>
      </w:r>
      <w:r w:rsidRPr="00211CBA">
        <w:rPr>
          <w:rFonts w:ascii="Times New Roman" w:hAnsi="Times New Roman" w:cs="Times New Roman"/>
          <w:sz w:val="28"/>
          <w:szCs w:val="28"/>
        </w:rPr>
        <w:t>СЕЛЬСКОХОЗЯЙСТВЕННЫХ</w:t>
      </w:r>
      <w:r w:rsidR="00211CBA">
        <w:rPr>
          <w:rFonts w:ascii="Times New Roman" w:hAnsi="Times New Roman" w:cs="Times New Roman"/>
          <w:sz w:val="28"/>
          <w:szCs w:val="28"/>
        </w:rPr>
        <w:t xml:space="preserve"> </w:t>
      </w:r>
      <w:r w:rsidRPr="00211CBA">
        <w:rPr>
          <w:rFonts w:ascii="Times New Roman" w:hAnsi="Times New Roman" w:cs="Times New Roman"/>
          <w:sz w:val="28"/>
          <w:szCs w:val="28"/>
        </w:rPr>
        <w:t>ТОВАРОПРОИЗВОДИТЕЛЕЙ НА УПЛАТУ</w:t>
      </w:r>
      <w:r w:rsidR="00211CBA">
        <w:rPr>
          <w:rFonts w:ascii="Times New Roman" w:hAnsi="Times New Roman" w:cs="Times New Roman"/>
          <w:sz w:val="28"/>
          <w:szCs w:val="28"/>
        </w:rPr>
        <w:t xml:space="preserve"> </w:t>
      </w:r>
      <w:r w:rsidRPr="00211CBA">
        <w:rPr>
          <w:rFonts w:ascii="Times New Roman" w:hAnsi="Times New Roman" w:cs="Times New Roman"/>
          <w:sz w:val="28"/>
          <w:szCs w:val="28"/>
        </w:rPr>
        <w:t>СТРАХОВЫХ ПРЕМИЙ ПО ДОГОВОРАМ</w:t>
      </w:r>
      <w:r w:rsidR="00211CBA">
        <w:rPr>
          <w:rFonts w:ascii="Times New Roman" w:hAnsi="Times New Roman" w:cs="Times New Roman"/>
          <w:sz w:val="28"/>
          <w:szCs w:val="28"/>
        </w:rPr>
        <w:t xml:space="preserve"> </w:t>
      </w:r>
      <w:r w:rsidRPr="00211CBA">
        <w:rPr>
          <w:rFonts w:ascii="Times New Roman" w:hAnsi="Times New Roman" w:cs="Times New Roman"/>
          <w:sz w:val="28"/>
          <w:szCs w:val="28"/>
        </w:rPr>
        <w:t>СЕЛЬСКОХОЗЯЙСТВЕННОГО СТРАХОВАНИЯ</w:t>
      </w:r>
    </w:p>
    <w:p w:rsidR="009E1608" w:rsidRPr="00211CBA" w:rsidRDefault="009E1608">
      <w:pPr>
        <w:pStyle w:val="ConsPlusNormal"/>
        <w:jc w:val="center"/>
        <w:rPr>
          <w:rFonts w:ascii="Times New Roman" w:hAnsi="Times New Roman" w:cs="Times New Roman"/>
          <w:sz w:val="28"/>
          <w:szCs w:val="28"/>
        </w:rPr>
      </w:pPr>
      <w:r w:rsidRPr="00211CBA">
        <w:rPr>
          <w:rFonts w:ascii="Times New Roman" w:hAnsi="Times New Roman" w:cs="Times New Roman"/>
          <w:sz w:val="28"/>
          <w:szCs w:val="28"/>
        </w:rPr>
        <w:t>Список изменяющих документов</w:t>
      </w:r>
    </w:p>
    <w:p w:rsidR="009E1608" w:rsidRPr="00211CBA" w:rsidRDefault="009E1608">
      <w:pPr>
        <w:pStyle w:val="ConsPlusNormal"/>
        <w:jc w:val="center"/>
        <w:rPr>
          <w:rFonts w:ascii="Times New Roman" w:hAnsi="Times New Roman" w:cs="Times New Roman"/>
          <w:sz w:val="28"/>
          <w:szCs w:val="28"/>
        </w:rPr>
      </w:pPr>
      <w:r w:rsidRPr="00211CBA">
        <w:rPr>
          <w:rFonts w:ascii="Times New Roman" w:hAnsi="Times New Roman" w:cs="Times New Roman"/>
          <w:sz w:val="28"/>
          <w:szCs w:val="28"/>
        </w:rPr>
        <w:t>(в ред. Постановлений Правительства Брянской области</w:t>
      </w:r>
    </w:p>
    <w:p w:rsidR="009E1608" w:rsidRPr="00211CBA" w:rsidRDefault="009E1608">
      <w:pPr>
        <w:pStyle w:val="ConsPlusNormal"/>
        <w:jc w:val="center"/>
        <w:rPr>
          <w:rFonts w:ascii="Times New Roman" w:hAnsi="Times New Roman" w:cs="Times New Roman"/>
          <w:sz w:val="28"/>
          <w:szCs w:val="28"/>
        </w:rPr>
      </w:pPr>
      <w:r w:rsidRPr="00211CBA">
        <w:rPr>
          <w:rFonts w:ascii="Times New Roman" w:hAnsi="Times New Roman" w:cs="Times New Roman"/>
          <w:sz w:val="28"/>
          <w:szCs w:val="28"/>
        </w:rPr>
        <w:t xml:space="preserve">от 26.08.2013 </w:t>
      </w:r>
      <w:hyperlink r:id="rId4" w:history="1">
        <w:r w:rsidRPr="00211CBA">
          <w:rPr>
            <w:rFonts w:ascii="Times New Roman" w:hAnsi="Times New Roman" w:cs="Times New Roman"/>
            <w:sz w:val="28"/>
            <w:szCs w:val="28"/>
          </w:rPr>
          <w:t>N 466-п</w:t>
        </w:r>
      </w:hyperlink>
      <w:r w:rsidRPr="00211CBA">
        <w:rPr>
          <w:rFonts w:ascii="Times New Roman" w:hAnsi="Times New Roman" w:cs="Times New Roman"/>
          <w:sz w:val="28"/>
          <w:szCs w:val="28"/>
        </w:rPr>
        <w:t xml:space="preserve">, от 02.12.2013 </w:t>
      </w:r>
      <w:hyperlink r:id="rId5" w:history="1">
        <w:r w:rsidRPr="00211CBA">
          <w:rPr>
            <w:rFonts w:ascii="Times New Roman" w:hAnsi="Times New Roman" w:cs="Times New Roman"/>
            <w:sz w:val="28"/>
            <w:szCs w:val="28"/>
          </w:rPr>
          <w:t>N 661-п</w:t>
        </w:r>
      </w:hyperlink>
      <w:r w:rsidRPr="00211CBA">
        <w:rPr>
          <w:rFonts w:ascii="Times New Roman" w:hAnsi="Times New Roman" w:cs="Times New Roman"/>
          <w:sz w:val="28"/>
          <w:szCs w:val="28"/>
        </w:rPr>
        <w:t>,</w:t>
      </w:r>
    </w:p>
    <w:p w:rsidR="009E1608" w:rsidRPr="00211CBA" w:rsidRDefault="009E1608">
      <w:pPr>
        <w:pStyle w:val="ConsPlusNormal"/>
        <w:jc w:val="center"/>
        <w:rPr>
          <w:rFonts w:ascii="Times New Roman" w:hAnsi="Times New Roman" w:cs="Times New Roman"/>
          <w:sz w:val="28"/>
          <w:szCs w:val="28"/>
        </w:rPr>
      </w:pPr>
      <w:r w:rsidRPr="00211CBA">
        <w:rPr>
          <w:rFonts w:ascii="Times New Roman" w:hAnsi="Times New Roman" w:cs="Times New Roman"/>
          <w:sz w:val="28"/>
          <w:szCs w:val="28"/>
        </w:rPr>
        <w:t xml:space="preserve">от 01.12.2014 </w:t>
      </w:r>
      <w:hyperlink r:id="rId6" w:history="1">
        <w:r w:rsidRPr="00211CBA">
          <w:rPr>
            <w:rFonts w:ascii="Times New Roman" w:hAnsi="Times New Roman" w:cs="Times New Roman"/>
            <w:sz w:val="28"/>
            <w:szCs w:val="28"/>
          </w:rPr>
          <w:t>N 537-п</w:t>
        </w:r>
      </w:hyperlink>
      <w:r w:rsidRPr="00211CBA">
        <w:rPr>
          <w:rFonts w:ascii="Times New Roman" w:hAnsi="Times New Roman" w:cs="Times New Roman"/>
          <w:sz w:val="28"/>
          <w:szCs w:val="28"/>
        </w:rPr>
        <w:t xml:space="preserve">, от 19.06.2015 </w:t>
      </w:r>
      <w:hyperlink r:id="rId7" w:history="1">
        <w:r w:rsidRPr="00211CBA">
          <w:rPr>
            <w:rFonts w:ascii="Times New Roman" w:hAnsi="Times New Roman" w:cs="Times New Roman"/>
            <w:sz w:val="28"/>
            <w:szCs w:val="28"/>
          </w:rPr>
          <w:t>N 282-п</w:t>
        </w:r>
      </w:hyperlink>
      <w:r w:rsidRPr="00211CBA">
        <w:rPr>
          <w:rFonts w:ascii="Times New Roman" w:hAnsi="Times New Roman" w:cs="Times New Roman"/>
          <w:sz w:val="28"/>
          <w:szCs w:val="28"/>
        </w:rPr>
        <w:t>)</w:t>
      </w:r>
    </w:p>
    <w:p w:rsidR="009E1608" w:rsidRPr="00211CBA" w:rsidRDefault="009E1608">
      <w:pPr>
        <w:pStyle w:val="ConsPlusNormal"/>
        <w:jc w:val="center"/>
        <w:rPr>
          <w:rFonts w:ascii="Times New Roman" w:hAnsi="Times New Roman" w:cs="Times New Roman"/>
          <w:sz w:val="28"/>
          <w:szCs w:val="28"/>
        </w:rPr>
      </w:pP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В соответствии с </w:t>
      </w:r>
      <w:hyperlink r:id="rId8" w:history="1">
        <w:r w:rsidRPr="00211CBA">
          <w:rPr>
            <w:rFonts w:ascii="Times New Roman" w:hAnsi="Times New Roman" w:cs="Times New Roman"/>
            <w:sz w:val="28"/>
            <w:szCs w:val="28"/>
          </w:rPr>
          <w:t>Постановлением</w:t>
        </w:r>
      </w:hyperlink>
      <w:r w:rsidRPr="00211CBA">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Правительство Брянской области постановляет:</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1. Утвердить прилагаемый </w:t>
      </w:r>
      <w:hyperlink w:anchor="P37" w:history="1">
        <w:r w:rsidRPr="00211CBA">
          <w:rPr>
            <w:rFonts w:ascii="Times New Roman" w:hAnsi="Times New Roman" w:cs="Times New Roman"/>
            <w:sz w:val="28"/>
            <w:szCs w:val="28"/>
          </w:rPr>
          <w:t>Порядок</w:t>
        </w:r>
      </w:hyperlink>
      <w:r w:rsidRPr="00211CBA">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9E1608" w:rsidRPr="00211CBA" w:rsidRDefault="009E1608">
      <w:pPr>
        <w:pStyle w:val="ConsPlusNormal"/>
        <w:jc w:val="both"/>
        <w:rPr>
          <w:rFonts w:ascii="Times New Roman" w:hAnsi="Times New Roman" w:cs="Times New Roman"/>
          <w:sz w:val="28"/>
          <w:szCs w:val="28"/>
        </w:rPr>
      </w:pPr>
      <w:r w:rsidRPr="00211CBA">
        <w:rPr>
          <w:rFonts w:ascii="Times New Roman" w:hAnsi="Times New Roman" w:cs="Times New Roman"/>
          <w:sz w:val="28"/>
          <w:szCs w:val="28"/>
        </w:rPr>
        <w:t xml:space="preserve">(в ред. </w:t>
      </w:r>
      <w:hyperlink r:id="rId9" w:history="1">
        <w:r w:rsidRPr="00211CBA">
          <w:rPr>
            <w:rFonts w:ascii="Times New Roman" w:hAnsi="Times New Roman" w:cs="Times New Roman"/>
            <w:sz w:val="28"/>
            <w:szCs w:val="28"/>
          </w:rPr>
          <w:t>Постановления</w:t>
        </w:r>
      </w:hyperlink>
      <w:r w:rsidRPr="00211CBA">
        <w:rPr>
          <w:rFonts w:ascii="Times New Roman" w:hAnsi="Times New Roman" w:cs="Times New Roman"/>
          <w:sz w:val="28"/>
          <w:szCs w:val="28"/>
        </w:rPr>
        <w:t xml:space="preserve"> Правительства Брянской области от 19.06.2015 N 282-п)</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2. Признать утратившим силу </w:t>
      </w:r>
      <w:hyperlink r:id="rId10" w:history="1">
        <w:r w:rsidRPr="00211CBA">
          <w:rPr>
            <w:rFonts w:ascii="Times New Roman" w:hAnsi="Times New Roman" w:cs="Times New Roman"/>
            <w:sz w:val="28"/>
            <w:szCs w:val="28"/>
          </w:rPr>
          <w:t>Постановление</w:t>
        </w:r>
      </w:hyperlink>
      <w:r w:rsidRPr="00211CBA">
        <w:rPr>
          <w:rFonts w:ascii="Times New Roman" w:hAnsi="Times New Roman" w:cs="Times New Roman"/>
          <w:sz w:val="28"/>
          <w:szCs w:val="28"/>
        </w:rPr>
        <w:t xml:space="preserve"> администрации области от 23 апреля 2012 года N 352 "Об утверждении Порядка предоставления в 2012 - 2014 годах субсидий из областного бюджета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3. Настоящее Постановление вступает в силу с момента подписания и распространяется на правоотношения, возникшие с 1 января 2013 года.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4. Контроль за исполнением Постановления возложить на вице-губернатора Брянской области </w:t>
      </w:r>
      <w:proofErr w:type="spellStart"/>
      <w:r w:rsidRPr="00211CBA">
        <w:rPr>
          <w:rFonts w:ascii="Times New Roman" w:hAnsi="Times New Roman" w:cs="Times New Roman"/>
          <w:sz w:val="28"/>
          <w:szCs w:val="28"/>
        </w:rPr>
        <w:t>Касацкого</w:t>
      </w:r>
      <w:proofErr w:type="spellEnd"/>
      <w:r w:rsidRPr="00211CBA">
        <w:rPr>
          <w:rFonts w:ascii="Times New Roman" w:hAnsi="Times New Roman" w:cs="Times New Roman"/>
          <w:sz w:val="28"/>
          <w:szCs w:val="28"/>
        </w:rPr>
        <w:t xml:space="preserve"> А.И.</w:t>
      </w:r>
    </w:p>
    <w:p w:rsidR="009E1608" w:rsidRPr="00211CBA" w:rsidRDefault="009E1608">
      <w:pPr>
        <w:pStyle w:val="ConsPlusNormal"/>
        <w:ind w:firstLine="540"/>
        <w:jc w:val="both"/>
        <w:rPr>
          <w:rFonts w:ascii="Times New Roman" w:hAnsi="Times New Roman" w:cs="Times New Roman"/>
          <w:sz w:val="28"/>
          <w:szCs w:val="28"/>
        </w:rPr>
      </w:pPr>
    </w:p>
    <w:p w:rsidR="009E1608" w:rsidRPr="00211CBA" w:rsidRDefault="009E1608">
      <w:pPr>
        <w:pStyle w:val="ConsPlusNormal"/>
        <w:jc w:val="right"/>
        <w:rPr>
          <w:rFonts w:ascii="Times New Roman" w:hAnsi="Times New Roman" w:cs="Times New Roman"/>
          <w:sz w:val="28"/>
          <w:szCs w:val="28"/>
        </w:rPr>
      </w:pPr>
      <w:r w:rsidRPr="00211CBA">
        <w:rPr>
          <w:rFonts w:ascii="Times New Roman" w:hAnsi="Times New Roman" w:cs="Times New Roman"/>
          <w:sz w:val="28"/>
          <w:szCs w:val="28"/>
        </w:rPr>
        <w:t>Губернатор</w:t>
      </w:r>
    </w:p>
    <w:p w:rsidR="009E1608" w:rsidRPr="00211CBA" w:rsidRDefault="009E1608">
      <w:pPr>
        <w:pStyle w:val="ConsPlusNormal"/>
        <w:jc w:val="right"/>
        <w:rPr>
          <w:rFonts w:ascii="Times New Roman" w:hAnsi="Times New Roman" w:cs="Times New Roman"/>
          <w:sz w:val="28"/>
          <w:szCs w:val="28"/>
        </w:rPr>
      </w:pPr>
      <w:r w:rsidRPr="00211CBA">
        <w:rPr>
          <w:rFonts w:ascii="Times New Roman" w:hAnsi="Times New Roman" w:cs="Times New Roman"/>
          <w:sz w:val="28"/>
          <w:szCs w:val="28"/>
        </w:rPr>
        <w:t>Н.В.ДЕНИН</w:t>
      </w:r>
    </w:p>
    <w:p w:rsidR="009E1608" w:rsidRPr="00211CBA" w:rsidRDefault="009E1608">
      <w:pPr>
        <w:pStyle w:val="ConsPlusNormal"/>
        <w:jc w:val="right"/>
        <w:rPr>
          <w:rFonts w:ascii="Times New Roman" w:hAnsi="Times New Roman" w:cs="Times New Roman"/>
          <w:sz w:val="28"/>
          <w:szCs w:val="28"/>
        </w:rPr>
      </w:pPr>
    </w:p>
    <w:p w:rsidR="009E1608" w:rsidRDefault="009E1608">
      <w:pPr>
        <w:pStyle w:val="ConsPlusNormal"/>
        <w:jc w:val="right"/>
        <w:rPr>
          <w:rFonts w:ascii="Times New Roman" w:hAnsi="Times New Roman" w:cs="Times New Roman"/>
          <w:sz w:val="28"/>
          <w:szCs w:val="28"/>
        </w:rPr>
      </w:pPr>
    </w:p>
    <w:p w:rsidR="00211CBA" w:rsidRPr="00211CBA" w:rsidRDefault="00211CBA">
      <w:pPr>
        <w:pStyle w:val="ConsPlusNormal"/>
        <w:jc w:val="right"/>
        <w:rPr>
          <w:rFonts w:ascii="Times New Roman" w:hAnsi="Times New Roman" w:cs="Times New Roman"/>
          <w:sz w:val="28"/>
          <w:szCs w:val="28"/>
        </w:rPr>
      </w:pPr>
    </w:p>
    <w:p w:rsidR="009E1608" w:rsidRPr="00211CBA" w:rsidRDefault="009E1608">
      <w:pPr>
        <w:pStyle w:val="ConsPlusNormal"/>
        <w:jc w:val="right"/>
        <w:rPr>
          <w:rFonts w:ascii="Times New Roman" w:hAnsi="Times New Roman" w:cs="Times New Roman"/>
          <w:sz w:val="28"/>
          <w:szCs w:val="28"/>
        </w:rPr>
      </w:pPr>
    </w:p>
    <w:p w:rsidR="009E1608" w:rsidRPr="00211CBA" w:rsidRDefault="009E1608">
      <w:pPr>
        <w:pStyle w:val="ConsPlusNormal"/>
        <w:jc w:val="right"/>
        <w:rPr>
          <w:rFonts w:ascii="Times New Roman" w:hAnsi="Times New Roman" w:cs="Times New Roman"/>
          <w:sz w:val="28"/>
          <w:szCs w:val="28"/>
        </w:rPr>
      </w:pPr>
    </w:p>
    <w:p w:rsidR="009E1608" w:rsidRPr="00211CBA" w:rsidRDefault="009E1608">
      <w:pPr>
        <w:pStyle w:val="ConsPlusNormal"/>
        <w:jc w:val="right"/>
        <w:rPr>
          <w:rFonts w:ascii="Times New Roman" w:hAnsi="Times New Roman" w:cs="Times New Roman"/>
          <w:sz w:val="28"/>
          <w:szCs w:val="28"/>
        </w:rPr>
      </w:pPr>
    </w:p>
    <w:p w:rsidR="009E1608" w:rsidRPr="00211CBA" w:rsidRDefault="009E1608">
      <w:pPr>
        <w:pStyle w:val="ConsPlusNormal"/>
        <w:jc w:val="right"/>
        <w:rPr>
          <w:rFonts w:ascii="Times New Roman" w:hAnsi="Times New Roman" w:cs="Times New Roman"/>
          <w:sz w:val="28"/>
          <w:szCs w:val="28"/>
        </w:rPr>
      </w:pPr>
      <w:r w:rsidRPr="00211CBA">
        <w:rPr>
          <w:rFonts w:ascii="Times New Roman" w:hAnsi="Times New Roman" w:cs="Times New Roman"/>
          <w:sz w:val="28"/>
          <w:szCs w:val="28"/>
        </w:rPr>
        <w:t>Утвержден</w:t>
      </w:r>
    </w:p>
    <w:p w:rsidR="009E1608" w:rsidRPr="00211CBA" w:rsidRDefault="009E1608">
      <w:pPr>
        <w:pStyle w:val="ConsPlusNormal"/>
        <w:jc w:val="right"/>
        <w:rPr>
          <w:rFonts w:ascii="Times New Roman" w:hAnsi="Times New Roman" w:cs="Times New Roman"/>
          <w:sz w:val="28"/>
          <w:szCs w:val="28"/>
        </w:rPr>
      </w:pPr>
      <w:r w:rsidRPr="00211CBA">
        <w:rPr>
          <w:rFonts w:ascii="Times New Roman" w:hAnsi="Times New Roman" w:cs="Times New Roman"/>
          <w:sz w:val="28"/>
          <w:szCs w:val="28"/>
        </w:rPr>
        <w:t>Постановлением</w:t>
      </w:r>
    </w:p>
    <w:p w:rsidR="009E1608" w:rsidRPr="00211CBA" w:rsidRDefault="009E1608">
      <w:pPr>
        <w:pStyle w:val="ConsPlusNormal"/>
        <w:jc w:val="right"/>
        <w:rPr>
          <w:rFonts w:ascii="Times New Roman" w:hAnsi="Times New Roman" w:cs="Times New Roman"/>
          <w:sz w:val="28"/>
          <w:szCs w:val="28"/>
        </w:rPr>
      </w:pPr>
      <w:r w:rsidRPr="00211CBA">
        <w:rPr>
          <w:rFonts w:ascii="Times New Roman" w:hAnsi="Times New Roman" w:cs="Times New Roman"/>
          <w:sz w:val="28"/>
          <w:szCs w:val="28"/>
        </w:rPr>
        <w:t>Правительства</w:t>
      </w:r>
    </w:p>
    <w:p w:rsidR="009E1608" w:rsidRPr="00211CBA" w:rsidRDefault="009E1608">
      <w:pPr>
        <w:pStyle w:val="ConsPlusNormal"/>
        <w:jc w:val="right"/>
        <w:rPr>
          <w:rFonts w:ascii="Times New Roman" w:hAnsi="Times New Roman" w:cs="Times New Roman"/>
          <w:sz w:val="28"/>
          <w:szCs w:val="28"/>
        </w:rPr>
      </w:pPr>
      <w:r w:rsidRPr="00211CBA">
        <w:rPr>
          <w:rFonts w:ascii="Times New Roman" w:hAnsi="Times New Roman" w:cs="Times New Roman"/>
          <w:sz w:val="28"/>
          <w:szCs w:val="28"/>
        </w:rPr>
        <w:t>Брянской области</w:t>
      </w:r>
    </w:p>
    <w:p w:rsidR="009E1608" w:rsidRPr="00211CBA" w:rsidRDefault="009E1608">
      <w:pPr>
        <w:pStyle w:val="ConsPlusNormal"/>
        <w:jc w:val="right"/>
        <w:rPr>
          <w:rFonts w:ascii="Times New Roman" w:hAnsi="Times New Roman" w:cs="Times New Roman"/>
          <w:sz w:val="28"/>
          <w:szCs w:val="28"/>
        </w:rPr>
      </w:pPr>
      <w:r w:rsidRPr="00211CBA">
        <w:rPr>
          <w:rFonts w:ascii="Times New Roman" w:hAnsi="Times New Roman" w:cs="Times New Roman"/>
          <w:sz w:val="28"/>
          <w:szCs w:val="28"/>
        </w:rPr>
        <w:t>от 10 июня 2013 г. N 182-п</w:t>
      </w:r>
    </w:p>
    <w:p w:rsidR="009E1608" w:rsidRPr="00211CBA" w:rsidRDefault="00211C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r w:rsidR="009E1608" w:rsidRPr="00211CBA">
        <w:rPr>
          <w:rFonts w:ascii="Times New Roman" w:hAnsi="Times New Roman" w:cs="Times New Roman"/>
          <w:sz w:val="28"/>
          <w:szCs w:val="28"/>
        </w:rPr>
        <w:t>предоставления субсидий</w:t>
      </w:r>
      <w:r>
        <w:rPr>
          <w:rFonts w:ascii="Times New Roman" w:hAnsi="Times New Roman" w:cs="Times New Roman"/>
          <w:sz w:val="28"/>
          <w:szCs w:val="28"/>
        </w:rPr>
        <w:t xml:space="preserve"> </w:t>
      </w:r>
      <w:r w:rsidR="009E1608" w:rsidRPr="00211CBA">
        <w:rPr>
          <w:rFonts w:ascii="Times New Roman" w:hAnsi="Times New Roman" w:cs="Times New Roman"/>
          <w:sz w:val="28"/>
          <w:szCs w:val="28"/>
        </w:rPr>
        <w:t>на возмещение части затрат</w:t>
      </w:r>
      <w:r>
        <w:rPr>
          <w:rFonts w:ascii="Times New Roman" w:hAnsi="Times New Roman" w:cs="Times New Roman"/>
          <w:sz w:val="28"/>
          <w:szCs w:val="28"/>
        </w:rPr>
        <w:t xml:space="preserve"> </w:t>
      </w:r>
      <w:r w:rsidR="009E1608" w:rsidRPr="00211CBA">
        <w:rPr>
          <w:rFonts w:ascii="Times New Roman" w:hAnsi="Times New Roman" w:cs="Times New Roman"/>
          <w:sz w:val="28"/>
          <w:szCs w:val="28"/>
        </w:rPr>
        <w:t>сельскохозяйственных товаропроизводителей</w:t>
      </w:r>
      <w:r>
        <w:rPr>
          <w:rFonts w:ascii="Times New Roman" w:hAnsi="Times New Roman" w:cs="Times New Roman"/>
          <w:sz w:val="28"/>
          <w:szCs w:val="28"/>
        </w:rPr>
        <w:t xml:space="preserve"> </w:t>
      </w:r>
      <w:r w:rsidR="009E1608" w:rsidRPr="00211CBA">
        <w:rPr>
          <w:rFonts w:ascii="Times New Roman" w:hAnsi="Times New Roman" w:cs="Times New Roman"/>
          <w:sz w:val="28"/>
          <w:szCs w:val="28"/>
        </w:rPr>
        <w:t>на уплату страховых премий по договорам</w:t>
      </w:r>
      <w:r>
        <w:rPr>
          <w:rFonts w:ascii="Times New Roman" w:hAnsi="Times New Roman" w:cs="Times New Roman"/>
          <w:sz w:val="28"/>
          <w:szCs w:val="28"/>
        </w:rPr>
        <w:t xml:space="preserve"> </w:t>
      </w:r>
      <w:r w:rsidR="009E1608" w:rsidRPr="00211CBA">
        <w:rPr>
          <w:rFonts w:ascii="Times New Roman" w:hAnsi="Times New Roman" w:cs="Times New Roman"/>
          <w:sz w:val="28"/>
          <w:szCs w:val="28"/>
        </w:rPr>
        <w:t>сельскохозяйственного страхования</w:t>
      </w:r>
    </w:p>
    <w:p w:rsidR="009E1608" w:rsidRPr="00211CBA" w:rsidRDefault="009E1608">
      <w:pPr>
        <w:pStyle w:val="ConsPlusNormal"/>
        <w:jc w:val="center"/>
        <w:rPr>
          <w:rFonts w:ascii="Times New Roman" w:hAnsi="Times New Roman" w:cs="Times New Roman"/>
          <w:sz w:val="28"/>
          <w:szCs w:val="28"/>
        </w:rPr>
      </w:pPr>
      <w:r w:rsidRPr="00211CBA">
        <w:rPr>
          <w:rFonts w:ascii="Times New Roman" w:hAnsi="Times New Roman" w:cs="Times New Roman"/>
          <w:sz w:val="28"/>
          <w:szCs w:val="28"/>
        </w:rPr>
        <w:t>Список изменяющих документов</w:t>
      </w:r>
    </w:p>
    <w:p w:rsidR="009E1608" w:rsidRPr="00211CBA" w:rsidRDefault="009E1608">
      <w:pPr>
        <w:pStyle w:val="ConsPlusNormal"/>
        <w:jc w:val="center"/>
        <w:rPr>
          <w:rFonts w:ascii="Times New Roman" w:hAnsi="Times New Roman" w:cs="Times New Roman"/>
          <w:sz w:val="28"/>
          <w:szCs w:val="28"/>
        </w:rPr>
      </w:pPr>
      <w:r w:rsidRPr="00211CBA">
        <w:rPr>
          <w:rFonts w:ascii="Times New Roman" w:hAnsi="Times New Roman" w:cs="Times New Roman"/>
          <w:sz w:val="28"/>
          <w:szCs w:val="28"/>
        </w:rPr>
        <w:t xml:space="preserve">(в ред. </w:t>
      </w:r>
      <w:hyperlink r:id="rId11" w:history="1">
        <w:r w:rsidRPr="00211CBA">
          <w:rPr>
            <w:rFonts w:ascii="Times New Roman" w:hAnsi="Times New Roman" w:cs="Times New Roman"/>
            <w:sz w:val="28"/>
            <w:szCs w:val="28"/>
          </w:rPr>
          <w:t>Постановления</w:t>
        </w:r>
      </w:hyperlink>
      <w:r w:rsidRPr="00211CBA">
        <w:rPr>
          <w:rFonts w:ascii="Times New Roman" w:hAnsi="Times New Roman" w:cs="Times New Roman"/>
          <w:sz w:val="28"/>
          <w:szCs w:val="28"/>
        </w:rPr>
        <w:t xml:space="preserve"> Правительства Брянской области</w:t>
      </w:r>
    </w:p>
    <w:p w:rsidR="009E1608" w:rsidRPr="00211CBA" w:rsidRDefault="009E1608">
      <w:pPr>
        <w:pStyle w:val="ConsPlusNormal"/>
        <w:jc w:val="center"/>
        <w:rPr>
          <w:rFonts w:ascii="Times New Roman" w:hAnsi="Times New Roman" w:cs="Times New Roman"/>
          <w:sz w:val="28"/>
          <w:szCs w:val="28"/>
        </w:rPr>
      </w:pPr>
      <w:r w:rsidRPr="00211CBA">
        <w:rPr>
          <w:rFonts w:ascii="Times New Roman" w:hAnsi="Times New Roman" w:cs="Times New Roman"/>
          <w:sz w:val="28"/>
          <w:szCs w:val="28"/>
        </w:rPr>
        <w:t>от 19.06.2015 N 282-п)</w:t>
      </w:r>
    </w:p>
    <w:p w:rsidR="009E1608" w:rsidRPr="00211CBA" w:rsidRDefault="009E1608">
      <w:pPr>
        <w:pStyle w:val="ConsPlusNormal"/>
        <w:jc w:val="center"/>
        <w:rPr>
          <w:rFonts w:ascii="Times New Roman" w:hAnsi="Times New Roman" w:cs="Times New Roman"/>
          <w:sz w:val="28"/>
          <w:szCs w:val="28"/>
        </w:rPr>
      </w:pP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1. Настоящий Порядок разработан в соответствии со </w:t>
      </w:r>
      <w:hyperlink r:id="rId12" w:history="1">
        <w:r w:rsidRPr="00211CBA">
          <w:rPr>
            <w:rFonts w:ascii="Times New Roman" w:hAnsi="Times New Roman" w:cs="Times New Roman"/>
            <w:sz w:val="28"/>
            <w:szCs w:val="28"/>
          </w:rPr>
          <w:t>статьей 78</w:t>
        </w:r>
      </w:hyperlink>
      <w:r w:rsidRPr="00211CBA">
        <w:rPr>
          <w:rFonts w:ascii="Times New Roman" w:hAnsi="Times New Roman" w:cs="Times New Roman"/>
          <w:sz w:val="28"/>
          <w:szCs w:val="28"/>
        </w:rPr>
        <w:t xml:space="preserve"> Бюджетного кодекса Российской Федерации, </w:t>
      </w:r>
      <w:hyperlink r:id="rId13" w:history="1">
        <w:r w:rsidRPr="00211CBA">
          <w:rPr>
            <w:rFonts w:ascii="Times New Roman" w:hAnsi="Times New Roman" w:cs="Times New Roman"/>
            <w:sz w:val="28"/>
            <w:szCs w:val="28"/>
          </w:rPr>
          <w:t>Постановлением</w:t>
        </w:r>
      </w:hyperlink>
      <w:r w:rsidRPr="00211CBA">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определяет порядок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2. Субсидии предоставляются сельскохозяйственным товаропроизводителям Брянской области в целях возмещения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11CBA">
        <w:rPr>
          <w:rFonts w:ascii="Times New Roman" w:hAnsi="Times New Roman" w:cs="Times New Roman"/>
          <w:sz w:val="28"/>
          <w:szCs w:val="28"/>
        </w:rPr>
        <w:t>выпревание</w:t>
      </w:r>
      <w:proofErr w:type="spellEnd"/>
      <w:r w:rsidRPr="00211CBA">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211CBA">
        <w:rPr>
          <w:rFonts w:ascii="Times New Roman" w:hAnsi="Times New Roman" w:cs="Times New Roman"/>
          <w:sz w:val="28"/>
          <w:szCs w:val="28"/>
        </w:rPr>
        <w:t>эпифитотический</w:t>
      </w:r>
      <w:proofErr w:type="spellEnd"/>
      <w:r w:rsidRPr="00211CBA">
        <w:rPr>
          <w:rFonts w:ascii="Times New Roman" w:hAnsi="Times New Roman" w:cs="Times New Roman"/>
          <w:sz w:val="28"/>
          <w:szCs w:val="28"/>
        </w:rPr>
        <w:t xml:space="preserve"> характер;</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пожар.</w:t>
      </w:r>
    </w:p>
    <w:p w:rsidR="009E1608" w:rsidRPr="00211CBA" w:rsidRDefault="009E1608">
      <w:pPr>
        <w:pStyle w:val="ConsPlusNormal"/>
        <w:ind w:firstLine="540"/>
        <w:jc w:val="both"/>
        <w:rPr>
          <w:rFonts w:ascii="Times New Roman" w:hAnsi="Times New Roman" w:cs="Times New Roman"/>
          <w:sz w:val="28"/>
          <w:szCs w:val="28"/>
        </w:rPr>
      </w:pPr>
      <w:bookmarkStart w:id="0" w:name="P58"/>
      <w:bookmarkEnd w:id="0"/>
      <w:r w:rsidRPr="00211CBA">
        <w:rPr>
          <w:rFonts w:ascii="Times New Roman" w:hAnsi="Times New Roman" w:cs="Times New Roman"/>
          <w:sz w:val="28"/>
          <w:szCs w:val="28"/>
        </w:rPr>
        <w:t>3. Субсидия предоставляется при соблюдении следующих условий:</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4" w:history="1">
        <w:r w:rsidRPr="00211CBA">
          <w:rPr>
            <w:rFonts w:ascii="Times New Roman" w:hAnsi="Times New Roman" w:cs="Times New Roman"/>
            <w:sz w:val="28"/>
            <w:szCs w:val="28"/>
          </w:rPr>
          <w:t>статьей 958</w:t>
        </w:r>
      </w:hyperlink>
      <w:r w:rsidRPr="00211CBA">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5" w:history="1">
        <w:r w:rsidRPr="00211CBA">
          <w:rPr>
            <w:rFonts w:ascii="Times New Roman" w:hAnsi="Times New Roman" w:cs="Times New Roman"/>
            <w:sz w:val="28"/>
            <w:szCs w:val="28"/>
          </w:rPr>
          <w:t>статьей 958</w:t>
        </w:r>
      </w:hyperlink>
      <w:r w:rsidRPr="00211CBA">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б) страховая организация является членом объединения страховщиков в соответствии с Федеральным </w:t>
      </w:r>
      <w:hyperlink r:id="rId16" w:history="1">
        <w:r w:rsidRPr="00211CBA">
          <w:rPr>
            <w:rFonts w:ascii="Times New Roman" w:hAnsi="Times New Roman" w:cs="Times New Roman"/>
            <w:sz w:val="28"/>
            <w:szCs w:val="28"/>
          </w:rPr>
          <w:t>законом</w:t>
        </w:r>
      </w:hyperlink>
      <w:r w:rsidRPr="00211CBA">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17" w:history="1">
        <w:r w:rsidRPr="00211CBA">
          <w:rPr>
            <w:rFonts w:ascii="Times New Roman" w:hAnsi="Times New Roman" w:cs="Times New Roman"/>
            <w:sz w:val="28"/>
            <w:szCs w:val="28"/>
          </w:rPr>
          <w:t>статьей 6</w:t>
        </w:r>
      </w:hyperlink>
      <w:r w:rsidRPr="00211CBA">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8" w:history="1">
        <w:r w:rsidRPr="00211CBA">
          <w:rPr>
            <w:rFonts w:ascii="Times New Roman" w:hAnsi="Times New Roman" w:cs="Times New Roman"/>
            <w:sz w:val="28"/>
            <w:szCs w:val="28"/>
          </w:rPr>
          <w:t>статьей 958</w:t>
        </w:r>
      </w:hyperlink>
      <w:r w:rsidRPr="00211CBA">
        <w:rPr>
          <w:rFonts w:ascii="Times New Roman" w:hAnsi="Times New Roman" w:cs="Times New Roman"/>
          <w:sz w:val="28"/>
          <w:szCs w:val="28"/>
        </w:rPr>
        <w:t xml:space="preserve"> Гражданского кодекса Российской Федерации;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4. Субсидии предоставляются при условии дачи сельскохозяйственным товаропроизводителем согласия в форме заявления на осуществление главным распорядителем бюджетных средств, предоставившим субсидии, и органами государственного финансового контроля (надзора) проверок соблюдения сельскохозяйственным товаропроизводителем условий, целей и порядка предоставления субсидий в соответствии с </w:t>
      </w:r>
      <w:hyperlink r:id="rId19" w:history="1">
        <w:r w:rsidRPr="00211CBA">
          <w:rPr>
            <w:rFonts w:ascii="Times New Roman" w:hAnsi="Times New Roman" w:cs="Times New Roman"/>
            <w:sz w:val="28"/>
            <w:szCs w:val="28"/>
          </w:rPr>
          <w:t>пунктом 5 статьи 78</w:t>
        </w:r>
      </w:hyperlink>
      <w:r w:rsidRPr="00211CBA">
        <w:rPr>
          <w:rFonts w:ascii="Times New Roman" w:hAnsi="Times New Roman" w:cs="Times New Roman"/>
          <w:sz w:val="28"/>
          <w:szCs w:val="28"/>
        </w:rPr>
        <w:t xml:space="preserve"> Бюджетного кодекса Российской Федерации.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5. Главным распорядителем средств, предусмотренных на выплату субсидий, является департамент сельского хозяйства Брянской области (далее - департамент).</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6. Источником финансового обеспечения выплаты субсидий являются средства областного бюджета, включая субсидии, поступившие из федерального бюджета в целях </w:t>
      </w:r>
      <w:proofErr w:type="spellStart"/>
      <w:r w:rsidRPr="00211CBA">
        <w:rPr>
          <w:rFonts w:ascii="Times New Roman" w:hAnsi="Times New Roman" w:cs="Times New Roman"/>
          <w:sz w:val="28"/>
          <w:szCs w:val="28"/>
        </w:rPr>
        <w:t>софинансирования</w:t>
      </w:r>
      <w:proofErr w:type="spellEnd"/>
      <w:r w:rsidRPr="00211CBA">
        <w:rPr>
          <w:rFonts w:ascii="Times New Roman" w:hAnsi="Times New Roman" w:cs="Times New Roman"/>
          <w:sz w:val="28"/>
          <w:szCs w:val="28"/>
        </w:rPr>
        <w:t xml:space="preserve"> расходных обязательств субъекта Российской Федерации "Брянская область".</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7. Субсидии перечисляются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"Брянская область" средств на указанные цели.</w:t>
      </w:r>
    </w:p>
    <w:p w:rsidR="009E1608" w:rsidRPr="00211CBA" w:rsidRDefault="009E1608">
      <w:pPr>
        <w:pStyle w:val="ConsPlusNormal"/>
        <w:ind w:firstLine="540"/>
        <w:jc w:val="both"/>
        <w:rPr>
          <w:rFonts w:ascii="Times New Roman" w:hAnsi="Times New Roman" w:cs="Times New Roman"/>
          <w:sz w:val="28"/>
          <w:szCs w:val="28"/>
        </w:rPr>
      </w:pPr>
      <w:bookmarkStart w:id="1" w:name="P77"/>
      <w:bookmarkEnd w:id="1"/>
      <w:r w:rsidRPr="00211CBA">
        <w:rPr>
          <w:rFonts w:ascii="Times New Roman" w:hAnsi="Times New Roman" w:cs="Times New Roman"/>
          <w:sz w:val="28"/>
          <w:szCs w:val="28"/>
        </w:rPr>
        <w:t>8. Для получения субсидии сельскохозяйственные товаропроизводители представляют в департамент следующие документы:</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а) заявление сельскохозяйственного товаропроизводителя о перечислении субсидии на расчетный счет страховой организации (далее - заявление);</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б)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по форме, утвержденной Министерством сельского хозяйства Российской Федерации для получения субсидии за счет средств федерального бюджета, и по форме, утвержденной приказом департамента для получения субсидии за счет средств областного бюджета;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 копию договора сельскохозяйственного страхования, заверенную получателем субсидии;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г)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д) копию платежного поручения, заверенную банком, или иного документа, заверенную получателем субсидии, подтверждающего уплату сельскохозяйственным товаропроизводителем 50 процентов страховой премии;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е) при страховании в области растениеводства: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информацию о площадях посева (посадки) сельскохозяйственных культур и многолетних насаждений согласно данным статистической отчетности. В случае отсутствия статистической отчетности - справку получателя субсидии, заверенную начальником государственного казенного учреждения Брянской области - районного управления сельского хозяйства;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информацию о средней урожайности сельскохозяйственной культуры с посевной (посадочной) площади, сложившейся за пять лет, предшествующих году заключения договора сельскохозяйственного страхования, определяемой в соответствии с методикой определения страховой стоимости и размера утраты (гибели) урожая сельскохозяйственных культур, утраты (гибели) посадок многолетних насаждений, утвержденной Министерством сельского хозяйства Российской Федерации по согласованию с Министерством финансов Российской Федерации, за исключением многолетних насаждений;</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 отношении многолетних насаждений в плодоносящем возрасте - информацию о балансовой стоимости посадок многолетних насаждений за вычетом износа по данным бухгалтерского учета на момент заключения договора сельскохозяйственного страхования, заверенную получателем субсидии;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 отношении многолетних насаждений в неплодоносящем возрасте - информацию о сумме затрат на выращивание посадок многолетних насаждений по данным бухгалтерского учета на момент заключения договора сельскохозяйственного страхования, заверенную получателем субсидии;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 отношении многолетних насаждений - справку о моменте прекращения их вегетации;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ж) при страховании в области животноводства: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копию внутрихозяйственного отчета о движении скота и птицы на ферме (фермах), заверенную получателем субсидии;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 отношении сельскохозяйственных животных, переведенных в основное стадо, - информацию о балансовой стоимости по данным бухгалтерского учета на последнюю отчетную дату, заверенную получателем субсидии;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 отношении сельскохозяйственных животных, не переведенных в основное стадо, - информацию о сумме затрат на выращивание единицы живого веса, умноженной на среднюю массу одного животного данной половозрастной группы, по данным бухгалтерского учета на последнюю отчетную дату, заверенную получателем субсидии.</w:t>
      </w:r>
    </w:p>
    <w:p w:rsidR="009E1608" w:rsidRPr="00211CBA" w:rsidRDefault="009E1608">
      <w:pPr>
        <w:pStyle w:val="ConsPlusNormal"/>
        <w:ind w:firstLine="540"/>
        <w:jc w:val="both"/>
        <w:rPr>
          <w:rFonts w:ascii="Times New Roman" w:hAnsi="Times New Roman" w:cs="Times New Roman"/>
          <w:sz w:val="28"/>
          <w:szCs w:val="28"/>
        </w:rPr>
      </w:pPr>
      <w:bookmarkStart w:id="2" w:name="P93"/>
      <w:bookmarkEnd w:id="2"/>
      <w:r w:rsidRPr="00211CBA">
        <w:rPr>
          <w:rFonts w:ascii="Times New Roman" w:hAnsi="Times New Roman" w:cs="Times New Roman"/>
          <w:sz w:val="28"/>
          <w:szCs w:val="28"/>
        </w:rPr>
        <w:t xml:space="preserve">9. Сроки представления сельскохозяйственными товаропроизводителями документов, указанных в </w:t>
      </w:r>
      <w:hyperlink w:anchor="P77" w:history="1">
        <w:r w:rsidRPr="00211CBA">
          <w:rPr>
            <w:rFonts w:ascii="Times New Roman" w:hAnsi="Times New Roman" w:cs="Times New Roman"/>
            <w:sz w:val="28"/>
            <w:szCs w:val="28"/>
          </w:rPr>
          <w:t>пункте 8</w:t>
        </w:r>
      </w:hyperlink>
      <w:r w:rsidRPr="00211CBA">
        <w:rPr>
          <w:rFonts w:ascii="Times New Roman" w:hAnsi="Times New Roman" w:cs="Times New Roman"/>
          <w:sz w:val="28"/>
          <w:szCs w:val="28"/>
        </w:rPr>
        <w:t>, утверждаются приказом департамента.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10. Департамент регистрирует заявления в порядке их поступления в журнале регистрации, который должен быть пронумерован, прошнурован и скреплен печатью департамента. В срок, не превышающий 10 рабочих дней со дня регистрации поступивших документов, направляет письменное уведомление о принятии данного заявления к рассмотрению или об отказе в его принятии с указанием причин отказа.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Основанием для отказа в принятии заявления является представление документов, указанных в </w:t>
      </w:r>
      <w:hyperlink w:anchor="P77" w:history="1">
        <w:r w:rsidRPr="00211CBA">
          <w:rPr>
            <w:rFonts w:ascii="Times New Roman" w:hAnsi="Times New Roman" w:cs="Times New Roman"/>
            <w:sz w:val="28"/>
            <w:szCs w:val="28"/>
          </w:rPr>
          <w:t>пункте 8</w:t>
        </w:r>
      </w:hyperlink>
      <w:r w:rsidRPr="00211CBA">
        <w:rPr>
          <w:rFonts w:ascii="Times New Roman" w:hAnsi="Times New Roman" w:cs="Times New Roman"/>
          <w:sz w:val="28"/>
          <w:szCs w:val="28"/>
        </w:rPr>
        <w:t xml:space="preserve"> настоящего Порядка, не в полном объеме.</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11. Департамент в срок, не превышающий 10 рабочих дней со дня направления письменного уведомления о принятии заявления к рассмотрению, рассматривает документы, представленные сельскохозяйственным товаропроизводителем для получения субсидии.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12. В предоставлении субсидии отказывается в случае:</w:t>
      </w:r>
    </w:p>
    <w:p w:rsidR="009E1608" w:rsidRPr="00211CBA" w:rsidRDefault="009E1608">
      <w:pPr>
        <w:pStyle w:val="ConsPlusNormal"/>
        <w:ind w:firstLine="540"/>
        <w:jc w:val="both"/>
        <w:rPr>
          <w:rFonts w:ascii="Times New Roman" w:hAnsi="Times New Roman" w:cs="Times New Roman"/>
          <w:sz w:val="28"/>
          <w:szCs w:val="28"/>
        </w:rPr>
      </w:pPr>
      <w:bookmarkStart w:id="3" w:name="P98"/>
      <w:bookmarkEnd w:id="3"/>
      <w:r w:rsidRPr="00211CBA">
        <w:rPr>
          <w:rFonts w:ascii="Times New Roman" w:hAnsi="Times New Roman" w:cs="Times New Roman"/>
          <w:sz w:val="28"/>
          <w:szCs w:val="28"/>
        </w:rPr>
        <w:t xml:space="preserve">а) несоблюдения условий, указанных в </w:t>
      </w:r>
      <w:hyperlink w:anchor="P58" w:history="1">
        <w:r w:rsidRPr="00211CBA">
          <w:rPr>
            <w:rFonts w:ascii="Times New Roman" w:hAnsi="Times New Roman" w:cs="Times New Roman"/>
            <w:sz w:val="28"/>
            <w:szCs w:val="28"/>
          </w:rPr>
          <w:t>пункте 3</w:t>
        </w:r>
      </w:hyperlink>
      <w:r w:rsidRPr="00211CBA">
        <w:rPr>
          <w:rFonts w:ascii="Times New Roman" w:hAnsi="Times New Roman" w:cs="Times New Roman"/>
          <w:sz w:val="28"/>
          <w:szCs w:val="28"/>
        </w:rPr>
        <w:t xml:space="preserve"> настоящего Порядка;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б) если документы, указанные в </w:t>
      </w:r>
      <w:hyperlink w:anchor="P77" w:history="1">
        <w:r w:rsidRPr="00211CBA">
          <w:rPr>
            <w:rFonts w:ascii="Times New Roman" w:hAnsi="Times New Roman" w:cs="Times New Roman"/>
            <w:sz w:val="28"/>
            <w:szCs w:val="28"/>
          </w:rPr>
          <w:t>пункте 8</w:t>
        </w:r>
      </w:hyperlink>
      <w:r w:rsidRPr="00211CBA">
        <w:rPr>
          <w:rFonts w:ascii="Times New Roman" w:hAnsi="Times New Roman" w:cs="Times New Roman"/>
          <w:sz w:val="28"/>
          <w:szCs w:val="28"/>
        </w:rPr>
        <w:t xml:space="preserve"> настоящего Порядка, представлены после окончания срока действия договора страхования, а также после даты окончания уборки урожая, указанной в договоре страхования урожая сельскохозяйственных культур;</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в) представления документов, указанных в </w:t>
      </w:r>
      <w:hyperlink w:anchor="P77" w:history="1">
        <w:r w:rsidRPr="00211CBA">
          <w:rPr>
            <w:rFonts w:ascii="Times New Roman" w:hAnsi="Times New Roman" w:cs="Times New Roman"/>
            <w:sz w:val="28"/>
            <w:szCs w:val="28"/>
          </w:rPr>
          <w:t>пункте 8</w:t>
        </w:r>
      </w:hyperlink>
      <w:r w:rsidRPr="00211CBA">
        <w:rPr>
          <w:rFonts w:ascii="Times New Roman" w:hAnsi="Times New Roman" w:cs="Times New Roman"/>
          <w:sz w:val="28"/>
          <w:szCs w:val="28"/>
        </w:rPr>
        <w:t xml:space="preserve"> настоящего Порядка, по истечении сроков, установленных </w:t>
      </w:r>
      <w:hyperlink w:anchor="P93" w:history="1">
        <w:r w:rsidRPr="00211CBA">
          <w:rPr>
            <w:rFonts w:ascii="Times New Roman" w:hAnsi="Times New Roman" w:cs="Times New Roman"/>
            <w:sz w:val="28"/>
            <w:szCs w:val="28"/>
          </w:rPr>
          <w:t>пунктом 9</w:t>
        </w:r>
      </w:hyperlink>
      <w:r w:rsidRPr="00211CBA">
        <w:rPr>
          <w:rFonts w:ascii="Times New Roman" w:hAnsi="Times New Roman" w:cs="Times New Roman"/>
          <w:sz w:val="28"/>
          <w:szCs w:val="28"/>
        </w:rPr>
        <w:t xml:space="preserve"> настоящего Порядка.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 случае отказа в предоставлении сельскохозяйственному товаропроизводителю субсидии департамент вносит соответствующую запись в журнал регистрации, при этом в срок, не превышающий 10 рабочих дней со дня направления письменного уведомления о принятии заявления к рассмотрению, департамент направляет сельскохозяйственному товаропроизводителю соответствующее письменное уведомление.</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В случае отказа в предоставлении сельскохозяйственному товаропроизводителю субсидии согласно </w:t>
      </w:r>
      <w:hyperlink w:anchor="P98" w:history="1">
        <w:r w:rsidRPr="00211CBA">
          <w:rPr>
            <w:rFonts w:ascii="Times New Roman" w:hAnsi="Times New Roman" w:cs="Times New Roman"/>
            <w:sz w:val="28"/>
            <w:szCs w:val="28"/>
          </w:rPr>
          <w:t>подпункту "а" пункта 12</w:t>
        </w:r>
      </w:hyperlink>
      <w:r w:rsidRPr="00211CBA">
        <w:rPr>
          <w:rFonts w:ascii="Times New Roman" w:hAnsi="Times New Roman" w:cs="Times New Roman"/>
          <w:sz w:val="28"/>
          <w:szCs w:val="28"/>
        </w:rPr>
        <w:t xml:space="preserve"> настоящего Порядка департамент повторно рассматривает представленные сельскохозяйственным товаропроизводителем документы, необходимые для получения целевых средств, после приведения их в соответствие с установленными для получения субсидии условиями.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13. Предоставление субсидий департаментом осуществляется в пределах лимитов бюджетных обязательств, доведенных департаментом финансов Брянской области на текущий финансовый год, и объема субсидий, предоставляемых в текущем финансовом году из федерального бюджета бюджету субъекта Российской Федерации "Брянская область" на </w:t>
      </w:r>
      <w:proofErr w:type="spellStart"/>
      <w:r w:rsidRPr="00211CBA">
        <w:rPr>
          <w:rFonts w:ascii="Times New Roman" w:hAnsi="Times New Roman" w:cs="Times New Roman"/>
          <w:sz w:val="28"/>
          <w:szCs w:val="28"/>
        </w:rPr>
        <w:t>софинансирование</w:t>
      </w:r>
      <w:proofErr w:type="spellEnd"/>
      <w:r w:rsidRPr="00211CBA">
        <w:rPr>
          <w:rFonts w:ascii="Times New Roman" w:hAnsi="Times New Roman" w:cs="Times New Roman"/>
          <w:sz w:val="28"/>
          <w:szCs w:val="28"/>
        </w:rPr>
        <w:t xml:space="preserve"> расходных обязательств Брянской области.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При недостаточности лимитов бюджетных обязательств предоставление субсидий осуществляется в порядке очередности регистрации заявлений в журнале регистрации.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14. Департамент осуществляет перечисление субсидий в порядке, установленном для исполнения областного и федерального бюджетов.</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15. В срок, не превышающий 10 рабочих дней со дня перечисления субсидий на расчетный счет страховой организации, департамент направляет уведомление сельскохозяйственному товаропроизводителю о перечислении средств страховой организации.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16. Департамент представляет департаменту финансов Брянской области отчет об использовании средств, направленных на выплату субсидий, не позднее 25 января года, следующего за годом финансирования.</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17. В случае нарушения условий, установленных при предоставлении субсидий в текущем финансовом году, возврат субсидий осуществляется на счет главного распорядителя бюджетных средств - департамента.</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Департамент перераспределяет эти средства на аналогичные цели другим получателям.</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Возврат субсидий прошлых лет в случае нарушения условий, установленных при предоставлении субсидий, осуществляется в доход соответствующих бюджетов.</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18. Остатки субсидий, не использованных в отчетном финансовом году, подлежат возврату в текущем финансовом году в соответствующий бюджет.</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 xml:space="preserve">19. Ответственность за достоверность документов, представляемых в соответствии с </w:t>
      </w:r>
      <w:hyperlink w:anchor="P77" w:history="1">
        <w:r w:rsidRPr="00211CBA">
          <w:rPr>
            <w:rFonts w:ascii="Times New Roman" w:hAnsi="Times New Roman" w:cs="Times New Roman"/>
            <w:sz w:val="28"/>
            <w:szCs w:val="28"/>
          </w:rPr>
          <w:t>пунктом 8</w:t>
        </w:r>
      </w:hyperlink>
      <w:r w:rsidRPr="00211CBA">
        <w:rPr>
          <w:rFonts w:ascii="Times New Roman" w:hAnsi="Times New Roman" w:cs="Times New Roman"/>
          <w:sz w:val="28"/>
          <w:szCs w:val="28"/>
        </w:rPr>
        <w:t xml:space="preserve"> настоящего Порядка, несут сельскохозяйственные товаропроизводители в порядке, установленном законодательством Российской Федерации.</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20. Контроль за целевым использованием субсидий осуществляет департамент.</w:t>
      </w:r>
    </w:p>
    <w:p w:rsidR="009E1608" w:rsidRPr="00211CBA" w:rsidRDefault="009E1608">
      <w:pPr>
        <w:pStyle w:val="ConsPlusNormal"/>
        <w:ind w:firstLine="540"/>
        <w:jc w:val="both"/>
        <w:rPr>
          <w:rFonts w:ascii="Times New Roman" w:hAnsi="Times New Roman" w:cs="Times New Roman"/>
          <w:sz w:val="28"/>
          <w:szCs w:val="28"/>
        </w:rPr>
      </w:pPr>
      <w:r w:rsidRPr="00211CBA">
        <w:rPr>
          <w:rFonts w:ascii="Times New Roman" w:hAnsi="Times New Roman" w:cs="Times New Roman"/>
          <w:sz w:val="28"/>
          <w:szCs w:val="28"/>
        </w:rPr>
        <w:t>21. Проверку соблюдения условий, целей и порядка предоставления субсидий сельскохозяйственными товаропроизводителями, получившими субсидии, осуществляют департамент и органы государственного финансового контроля.</w:t>
      </w:r>
    </w:p>
    <w:p w:rsidR="009E1608" w:rsidRPr="00211CBA" w:rsidRDefault="009E1608">
      <w:pPr>
        <w:pStyle w:val="ConsPlusNormal"/>
        <w:ind w:firstLine="540"/>
        <w:jc w:val="both"/>
        <w:rPr>
          <w:rFonts w:ascii="Times New Roman" w:hAnsi="Times New Roman" w:cs="Times New Roman"/>
          <w:sz w:val="28"/>
          <w:szCs w:val="28"/>
        </w:rPr>
      </w:pPr>
      <w:bookmarkStart w:id="4" w:name="_GoBack"/>
      <w:bookmarkEnd w:id="4"/>
    </w:p>
    <w:sectPr w:rsidR="009E1608" w:rsidRPr="00211CBA" w:rsidSect="003A7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08"/>
    <w:rsid w:val="00211CBA"/>
    <w:rsid w:val="009E1608"/>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6D020-6CDE-4FEE-8C49-BA44A4D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6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8702D99DEEB6D309D750E55A7BB8C289A856EE1A3DAE45B2846434C77F3B845F4DABB1B3BCBDAZCh6N" TargetMode="External"/><Relationship Id="rId13" Type="http://schemas.openxmlformats.org/officeDocument/2006/relationships/hyperlink" Target="consultantplus://offline/ref=C088702D99DEEB6D309D750E55A7BB8C289A856EE1A3DAE45B2846434C77F3B845F4DABB1B3BCAD8ZCh5N" TargetMode="External"/><Relationship Id="rId18" Type="http://schemas.openxmlformats.org/officeDocument/2006/relationships/hyperlink" Target="consultantplus://offline/ref=C088702D99DEEB6D309D750E55A7BB8C2895846CE7A2DAE45B2846434C77F3B845F4DABB1B39CAD9ZCh7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088702D99DEEB6D309D6B0343CBE7812896D861E7ACD5B205771D1E1B7EF9EF02BB83F95F36CADBC6EF36ZDh1N" TargetMode="External"/><Relationship Id="rId12" Type="http://schemas.openxmlformats.org/officeDocument/2006/relationships/hyperlink" Target="consultantplus://offline/ref=C088702D99DEEB6D309D750E55A7BB8C28958E6FE1A0DAE45B2846434C77F3B845F4DABB1B38C8D2ZChFN" TargetMode="External"/><Relationship Id="rId17" Type="http://schemas.openxmlformats.org/officeDocument/2006/relationships/hyperlink" Target="consultantplus://offline/ref=C088702D99DEEB6D309D750E55A7BB8C289A846BE6A5DAE45B2846434C77F3B845F4DABB1B3BCBDEZCh5N" TargetMode="External"/><Relationship Id="rId2" Type="http://schemas.openxmlformats.org/officeDocument/2006/relationships/settings" Target="settings.xml"/><Relationship Id="rId16" Type="http://schemas.openxmlformats.org/officeDocument/2006/relationships/hyperlink" Target="consultantplus://offline/ref=C088702D99DEEB6D309D750E55A7BB8C289A846BE6A5DAE45B2846434C77F3B845F4DABB1B3BCBD9ZCh6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88702D99DEEB6D309D6B0343CBE7812896D861E7A3D9B501771D1E1B7EF9EF02BB83F95F36CADBC6EF36ZDh1N" TargetMode="External"/><Relationship Id="rId11" Type="http://schemas.openxmlformats.org/officeDocument/2006/relationships/hyperlink" Target="consultantplus://offline/ref=C088702D99DEEB6D309D6B0343CBE7812896D861E7ACD5B205771D1E1B7EF9EF02BB83F95F36CADBC6EF36ZDh3N" TargetMode="External"/><Relationship Id="rId5" Type="http://schemas.openxmlformats.org/officeDocument/2006/relationships/hyperlink" Target="consultantplus://offline/ref=C088702D99DEEB6D309D6B0343CBE7812896D861E7A7D2B102771D1E1B7EF9EF02BB83F95F36CADBC6EF36ZDh1N" TargetMode="External"/><Relationship Id="rId15" Type="http://schemas.openxmlformats.org/officeDocument/2006/relationships/hyperlink" Target="consultantplus://offline/ref=C088702D99DEEB6D309D750E55A7BB8C2895846CE7A2DAE45B2846434C77F3B845F4DABB1B39CAD9ZCh7N" TargetMode="External"/><Relationship Id="rId10" Type="http://schemas.openxmlformats.org/officeDocument/2006/relationships/hyperlink" Target="consultantplus://offline/ref=C088702D99DEEB6D309D6B0343CBE7812896D861E6A3D0B302771D1E1B7EF9EFZ0h2N" TargetMode="External"/><Relationship Id="rId19" Type="http://schemas.openxmlformats.org/officeDocument/2006/relationships/hyperlink" Target="consultantplus://offline/ref=C088702D99DEEB6D309D750E55A7BB8C28958E6FE1A0DAE45B2846434C77F3B845F4DABB1B38CFDBZCh4N" TargetMode="External"/><Relationship Id="rId4" Type="http://schemas.openxmlformats.org/officeDocument/2006/relationships/hyperlink" Target="consultantplus://offline/ref=C088702D99DEEB6D309D6B0343CBE7812896D861E7A1D5BB04771D1E1B7EF9EF02BB83F95F36CADBC6EF31ZDh6N" TargetMode="External"/><Relationship Id="rId9" Type="http://schemas.openxmlformats.org/officeDocument/2006/relationships/hyperlink" Target="consultantplus://offline/ref=C088702D99DEEB6D309D6B0343CBE7812896D861E7ACD5B205771D1E1B7EF9EF02BB83F95F36CADBC6EF36ZDh2N" TargetMode="External"/><Relationship Id="rId14" Type="http://schemas.openxmlformats.org/officeDocument/2006/relationships/hyperlink" Target="consultantplus://offline/ref=C088702D99DEEB6D309D750E55A7BB8C2895846CE7A2DAE45B2846434C77F3B845F4DABB1B39CAD9ZC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2015-12-04T13:33:00Z</dcterms:created>
  <dcterms:modified xsi:type="dcterms:W3CDTF">2015-12-04T13:35:00Z</dcterms:modified>
</cp:coreProperties>
</file>